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A7CC2B" w14:textId="77777777" w:rsidR="00407494" w:rsidRPr="004A5720" w:rsidRDefault="00407494">
      <w:pPr>
        <w:pStyle w:val="berschrift6"/>
        <w:rPr>
          <w:sz w:val="24"/>
          <w:szCs w:val="24"/>
        </w:rPr>
      </w:pPr>
      <w:r w:rsidRPr="004A5720">
        <w:rPr>
          <w:sz w:val="24"/>
          <w:szCs w:val="24"/>
        </w:rPr>
        <w:t>VDS31 Auswertung des Entwicklungsfragebogens</w:t>
      </w:r>
    </w:p>
    <w:p w14:paraId="08508D27" w14:textId="77777777" w:rsidR="00106BDB" w:rsidRPr="009D2EB1" w:rsidRDefault="009D2EB1">
      <w:pPr>
        <w:rPr>
          <w:i/>
        </w:rPr>
      </w:pPr>
      <w:r w:rsidRPr="009D2EB1">
        <w:rPr>
          <w:i/>
        </w:rPr>
        <w:t>(Beachten Sie auch das Entwicklungsdiagramm, das es auch als Excel-Tabelle gibt)</w:t>
      </w:r>
    </w:p>
    <w:p w14:paraId="1543CA7E" w14:textId="4760C906" w:rsidR="00407494" w:rsidRDefault="00407494">
      <w:r>
        <w:t xml:space="preserve">Es gibt </w:t>
      </w:r>
      <w:r w:rsidR="009D1623">
        <w:t>6</w:t>
      </w:r>
      <w:r>
        <w:t xml:space="preserve"> Entwicklungsstufen, die durch </w:t>
      </w:r>
      <w:r w:rsidR="009D1623">
        <w:t>6</w:t>
      </w:r>
      <w:r>
        <w:t xml:space="preserve"> Skalen repräsentiert werden</w:t>
      </w:r>
    </w:p>
    <w:p w14:paraId="64BBF586" w14:textId="77777777" w:rsidR="00407494" w:rsidRDefault="00407494">
      <w:r>
        <w:t>Jedes Item kann mit 0 bis 5 beantwortet werden, d.h. je Item können maximal 5 Punkte erreicht werden</w:t>
      </w:r>
    </w:p>
    <w:p w14:paraId="19C706E6" w14:textId="77777777" w:rsidR="00106BDB" w:rsidRDefault="00106BDB"/>
    <w:p w14:paraId="03606AA5" w14:textId="77777777" w:rsidR="00407494" w:rsidRDefault="00407494">
      <w:r>
        <w:t>Einige Items werden als Ressourcen der Entwicklungsstufe gewertet und erhalten ein positives Vorzeichen (p)</w:t>
      </w:r>
    </w:p>
    <w:p w14:paraId="24E7DB30" w14:textId="77777777" w:rsidR="00407494" w:rsidRDefault="00407494">
      <w:r>
        <w:t>Andere Items werden als Defizite der Entwicklungsstufe gewertet und erhalten ein negatives Vorzeichen (m)</w:t>
      </w:r>
    </w:p>
    <w:p w14:paraId="6DD09075" w14:textId="77777777" w:rsidR="00106BDB" w:rsidRDefault="00106BDB"/>
    <w:p w14:paraId="7542D867" w14:textId="670CC265" w:rsidR="00407494" w:rsidRDefault="00407494">
      <w:r>
        <w:t xml:space="preserve">Je Entwicklungsstufe </w:t>
      </w:r>
      <w:r w:rsidR="007E294D">
        <w:t xml:space="preserve">wird sowohl </w:t>
      </w:r>
      <w:r>
        <w:t xml:space="preserve">ein </w:t>
      </w:r>
      <w:r w:rsidR="007E294D">
        <w:t>Gesamt-</w:t>
      </w:r>
      <w:r>
        <w:t xml:space="preserve">Stufen-Summenwert gebildet. </w:t>
      </w:r>
      <w:r w:rsidR="00DC29B7">
        <w:t>Hierzu addieren Si</w:t>
      </w:r>
      <w:r w:rsidR="009D1623">
        <w:t>e</w:t>
      </w:r>
      <w:r w:rsidR="00DC29B7">
        <w:t xml:space="preserve"> </w:t>
      </w:r>
      <w:r w:rsidR="007E294D">
        <w:t>je Entwicklungsstufe (jeweils Skala E, I, S, Z, In und Ü) die angekreuzten Werte. Diese tragen Sie unten in die linke Spalte ein.</w:t>
      </w:r>
    </w:p>
    <w:p w14:paraId="2074EA05" w14:textId="77777777" w:rsidR="00407494" w:rsidRDefault="007E294D">
      <w:r>
        <w:t>Außerdem</w:t>
      </w:r>
      <w:r w:rsidR="00407494">
        <w:t xml:space="preserve"> wird je Stufe sowohl ein Ressourcen-/</w:t>
      </w:r>
      <w:proofErr w:type="spellStart"/>
      <w:r w:rsidR="00407494">
        <w:t>Errungenschafts</w:t>
      </w:r>
      <w:proofErr w:type="spellEnd"/>
      <w:r w:rsidR="00407494">
        <w:t>-Summenwert und zusätzlich ein Defizit-Summenwert berechnet.</w:t>
      </w:r>
      <w:r w:rsidR="00106BDB">
        <w:t xml:space="preserve"> Und aus diesen Defizit- und Ressourcenmittelwerte. </w:t>
      </w:r>
    </w:p>
    <w:p w14:paraId="40428C5F" w14:textId="77777777" w:rsidR="00106BDB" w:rsidRDefault="00106BDB"/>
    <w:p w14:paraId="540FE816" w14:textId="77777777" w:rsidR="00407494" w:rsidRDefault="00407494">
      <w:r>
        <w:t>Dadurch ergeben sich je Stufe vier Tendenzen:</w:t>
      </w:r>
    </w:p>
    <w:p w14:paraId="01476A17" w14:textId="77777777" w:rsidR="00407494" w:rsidRDefault="00407494">
      <w:r>
        <w:t>Weder Ressourcen noch Defizite</w:t>
      </w:r>
      <w:r w:rsidR="00106BDB">
        <w:t xml:space="preserve"> in nennenswertem Umfang</w:t>
      </w:r>
    </w:p>
    <w:p w14:paraId="2BBD9C85" w14:textId="77777777" w:rsidR="00407494" w:rsidRDefault="00106BDB">
      <w:r>
        <w:t>(Fast) n</w:t>
      </w:r>
      <w:r w:rsidR="00407494">
        <w:t>ur Defizite</w:t>
      </w:r>
    </w:p>
    <w:p w14:paraId="242A5B95" w14:textId="77777777" w:rsidR="00407494" w:rsidRDefault="00106BDB">
      <w:r>
        <w:t>(Fast) n</w:t>
      </w:r>
      <w:r w:rsidR="00407494">
        <w:t>ur Ressourcen</w:t>
      </w:r>
    </w:p>
    <w:p w14:paraId="08082A21" w14:textId="77777777" w:rsidR="00407494" w:rsidRDefault="00407494">
      <w:r>
        <w:t>Sowohl Ressourcen als auch Defizite</w:t>
      </w:r>
    </w:p>
    <w:p w14:paraId="3C44D84B" w14:textId="77777777" w:rsidR="00106BDB" w:rsidRDefault="00106BDB"/>
    <w:p w14:paraId="382A7C17" w14:textId="77777777" w:rsidR="00407494" w:rsidRDefault="00106BDB">
      <w:r w:rsidRPr="00106BDB">
        <w:rPr>
          <w:u w:val="single"/>
        </w:rPr>
        <w:t>Vorgehen</w:t>
      </w:r>
      <w:r>
        <w:t xml:space="preserve"> (wie in nachfolgender Tabelle empfohlen):</w:t>
      </w:r>
    </w:p>
    <w:p w14:paraId="50E76169" w14:textId="77777777" w:rsidR="00407494" w:rsidRDefault="00106BDB">
      <w:pPr>
        <w:tabs>
          <w:tab w:val="left" w:pos="2373"/>
          <w:tab w:val="left" w:pos="4746"/>
          <w:tab w:val="left" w:pos="7119"/>
          <w:tab w:val="left" w:pos="9492"/>
        </w:tabs>
      </w:pPr>
      <w:r>
        <w:t>Sie</w:t>
      </w:r>
      <w:r w:rsidR="00407494">
        <w:t xml:space="preserve"> können eine genaue Analyse Ihrer Stärken und Schwächen auf diesen Stufen durchführen. Hierzu zählen sie je Skala die Werte der Aussagen mit einem Plus (p) und die Werte der Aussagen mit einem Minus (m) und tragen die Summenwerte in nachfolgende Auswertungstabelle ein. Nun teilen Sie die Summe durch die Zahl der Items. Das Ergebnis können Sie unten eintragen. Sie erhalten Ihr Profil Ihrer Stufenstärken und Ihrer Stufenschwächen, wenn Sie diese Werte in die Tabelle der Powerpoint-Tabelle eintragen. Darauf wird automatisch das Diagramm gezeichnet.</w:t>
      </w:r>
    </w:p>
    <w:p w14:paraId="5790D7ED" w14:textId="77777777" w:rsidR="00106BDB" w:rsidRDefault="00106BDB">
      <w:pPr>
        <w:tabs>
          <w:tab w:val="left" w:pos="2373"/>
          <w:tab w:val="left" w:pos="4746"/>
          <w:tab w:val="left" w:pos="7119"/>
          <w:tab w:val="left" w:pos="9492"/>
        </w:tabs>
      </w:pPr>
      <w:r>
        <w:t xml:space="preserve">Zusätzlich können Sie ausrechnen auf welcher Stufe Sie den Stufengesamtwert ausrechnen (fett umrandete Spalte in der Mitte). Dazu addieren Sie den Defizit- und den Ressourcenmittelwert. Sie können </w:t>
      </w:r>
      <w:proofErr w:type="gramStart"/>
      <w:r>
        <w:t>so  erkennen</w:t>
      </w:r>
      <w:proofErr w:type="gramEnd"/>
      <w:r>
        <w:t>, auf welcher Stufe bei Ihnen am „meisten geschieht“ – seien es Stärken oder Schwächen oder beides.</w:t>
      </w:r>
    </w:p>
    <w:p w14:paraId="6AB896AE" w14:textId="77777777" w:rsidR="00407494" w:rsidRDefault="00407494">
      <w:pPr>
        <w:tabs>
          <w:tab w:val="left" w:pos="283"/>
          <w:tab w:val="left" w:pos="567"/>
          <w:tab w:val="left" w:pos="850"/>
          <w:tab w:val="left" w:pos="1134"/>
          <w:tab w:val="left" w:pos="1417"/>
          <w:tab w:val="left" w:pos="1701"/>
          <w:tab w:val="left" w:pos="1984"/>
          <w:tab w:val="left" w:pos="2373"/>
          <w:tab w:val="left" w:pos="2551"/>
          <w:tab w:val="left" w:pos="2823"/>
          <w:tab w:val="left" w:pos="3118"/>
          <w:tab w:val="left" w:pos="3419"/>
          <w:tab w:val="left" w:pos="3685"/>
          <w:tab w:val="left" w:pos="3997"/>
          <w:tab w:val="left" w:pos="4252"/>
          <w:tab w:val="left" w:pos="4535"/>
          <w:tab w:val="left" w:pos="4746"/>
          <w:tab w:val="left" w:pos="4819"/>
          <w:tab w:val="left" w:pos="5102"/>
          <w:tab w:val="left" w:pos="5386"/>
          <w:tab w:val="left" w:pos="5686"/>
          <w:tab w:val="left" w:pos="5953"/>
          <w:tab w:val="left" w:pos="6236"/>
          <w:tab w:val="left" w:pos="6520"/>
          <w:tab w:val="left" w:pos="6797"/>
          <w:tab w:val="left" w:pos="7087"/>
          <w:tab w:val="left" w:pos="7370"/>
          <w:tab w:val="left" w:pos="7654"/>
          <w:tab w:val="left" w:pos="7948"/>
          <w:tab w:val="left" w:pos="8220"/>
          <w:tab w:val="left" w:pos="8504"/>
          <w:tab w:val="left" w:pos="8787"/>
          <w:tab w:val="left" w:pos="9060"/>
          <w:tab w:val="left" w:pos="9492"/>
        </w:tabs>
        <w:rPr>
          <w:b/>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37"/>
        <w:gridCol w:w="1065"/>
        <w:gridCol w:w="1065"/>
        <w:gridCol w:w="851"/>
        <w:gridCol w:w="778"/>
        <w:gridCol w:w="924"/>
        <w:gridCol w:w="1202"/>
        <w:gridCol w:w="850"/>
        <w:gridCol w:w="709"/>
        <w:gridCol w:w="851"/>
        <w:gridCol w:w="992"/>
      </w:tblGrid>
      <w:tr w:rsidR="007E294D" w14:paraId="1D14688B" w14:textId="77777777" w:rsidTr="007E294D">
        <w:tc>
          <w:tcPr>
            <w:tcW w:w="637" w:type="dxa"/>
          </w:tcPr>
          <w:p w14:paraId="46798D84" w14:textId="77777777" w:rsidR="007E294D" w:rsidRDefault="007E294D" w:rsidP="00EB1C83">
            <w:pPr>
              <w:jc w:val="center"/>
              <w:rPr>
                <w:b/>
              </w:rPr>
            </w:pPr>
            <w:r w:rsidRPr="00EB1C83">
              <w:rPr>
                <w:b/>
                <w:sz w:val="22"/>
              </w:rPr>
              <w:sym w:font="Wingdings" w:char="F0E0"/>
            </w:r>
          </w:p>
        </w:tc>
        <w:tc>
          <w:tcPr>
            <w:tcW w:w="1065" w:type="dxa"/>
          </w:tcPr>
          <w:p w14:paraId="4036E7E8" w14:textId="77777777" w:rsidR="007E294D" w:rsidRPr="00EB1C83" w:rsidRDefault="007E294D" w:rsidP="00EB1C83">
            <w:pPr>
              <w:tabs>
                <w:tab w:val="left" w:pos="283"/>
                <w:tab w:val="left" w:pos="567"/>
                <w:tab w:val="left" w:pos="850"/>
                <w:tab w:val="left" w:pos="1134"/>
                <w:tab w:val="left" w:pos="1417"/>
                <w:tab w:val="left" w:pos="1701"/>
                <w:tab w:val="left" w:pos="1984"/>
                <w:tab w:val="left" w:pos="2373"/>
                <w:tab w:val="left" w:pos="2551"/>
                <w:tab w:val="left" w:pos="2823"/>
                <w:tab w:val="left" w:pos="3118"/>
                <w:tab w:val="left" w:pos="3419"/>
                <w:tab w:val="left" w:pos="3685"/>
                <w:tab w:val="left" w:pos="3997"/>
                <w:tab w:val="left" w:pos="4252"/>
                <w:tab w:val="left" w:pos="4535"/>
                <w:tab w:val="left" w:pos="4746"/>
                <w:tab w:val="left" w:pos="4819"/>
                <w:tab w:val="left" w:pos="5102"/>
                <w:tab w:val="left" w:pos="5386"/>
                <w:tab w:val="left" w:pos="5686"/>
                <w:tab w:val="left" w:pos="5953"/>
                <w:tab w:val="left" w:pos="6236"/>
                <w:tab w:val="left" w:pos="6520"/>
                <w:tab w:val="left" w:pos="6797"/>
                <w:tab w:val="left" w:pos="7087"/>
                <w:tab w:val="left" w:pos="7370"/>
                <w:tab w:val="left" w:pos="7654"/>
                <w:tab w:val="left" w:pos="7948"/>
                <w:tab w:val="left" w:pos="8220"/>
                <w:tab w:val="left" w:pos="8504"/>
                <w:tab w:val="left" w:pos="8787"/>
                <w:tab w:val="left" w:pos="9060"/>
                <w:tab w:val="left" w:pos="9492"/>
              </w:tabs>
              <w:jc w:val="center"/>
              <w:rPr>
                <w:b/>
                <w:sz w:val="22"/>
              </w:rPr>
            </w:pPr>
          </w:p>
        </w:tc>
        <w:tc>
          <w:tcPr>
            <w:tcW w:w="1065" w:type="dxa"/>
          </w:tcPr>
          <w:p w14:paraId="156B78CA" w14:textId="77777777" w:rsidR="007E294D" w:rsidRPr="00EB1C83" w:rsidRDefault="007E294D" w:rsidP="00EB1C83">
            <w:pPr>
              <w:tabs>
                <w:tab w:val="left" w:pos="283"/>
                <w:tab w:val="left" w:pos="567"/>
                <w:tab w:val="left" w:pos="850"/>
                <w:tab w:val="left" w:pos="1134"/>
                <w:tab w:val="left" w:pos="1417"/>
                <w:tab w:val="left" w:pos="1701"/>
                <w:tab w:val="left" w:pos="1984"/>
                <w:tab w:val="left" w:pos="2373"/>
                <w:tab w:val="left" w:pos="2551"/>
                <w:tab w:val="left" w:pos="2823"/>
                <w:tab w:val="left" w:pos="3118"/>
                <w:tab w:val="left" w:pos="3419"/>
                <w:tab w:val="left" w:pos="3685"/>
                <w:tab w:val="left" w:pos="3997"/>
                <w:tab w:val="left" w:pos="4252"/>
                <w:tab w:val="left" w:pos="4535"/>
                <w:tab w:val="left" w:pos="4746"/>
                <w:tab w:val="left" w:pos="4819"/>
                <w:tab w:val="left" w:pos="5102"/>
                <w:tab w:val="left" w:pos="5386"/>
                <w:tab w:val="left" w:pos="5686"/>
                <w:tab w:val="left" w:pos="5953"/>
                <w:tab w:val="left" w:pos="6236"/>
                <w:tab w:val="left" w:pos="6520"/>
                <w:tab w:val="left" w:pos="6797"/>
                <w:tab w:val="left" w:pos="7087"/>
                <w:tab w:val="left" w:pos="7370"/>
                <w:tab w:val="left" w:pos="7654"/>
                <w:tab w:val="left" w:pos="7948"/>
                <w:tab w:val="left" w:pos="8220"/>
                <w:tab w:val="left" w:pos="8504"/>
                <w:tab w:val="left" w:pos="8787"/>
                <w:tab w:val="left" w:pos="9060"/>
                <w:tab w:val="left" w:pos="9492"/>
              </w:tabs>
              <w:jc w:val="center"/>
              <w:rPr>
                <w:b/>
                <w:sz w:val="22"/>
              </w:rPr>
            </w:pPr>
            <w:r w:rsidRPr="00EB1C83">
              <w:rPr>
                <w:b/>
                <w:sz w:val="22"/>
              </w:rPr>
              <w:sym w:font="Wingdings" w:char="F0E0"/>
            </w:r>
          </w:p>
        </w:tc>
        <w:tc>
          <w:tcPr>
            <w:tcW w:w="851" w:type="dxa"/>
          </w:tcPr>
          <w:p w14:paraId="57059820" w14:textId="77777777" w:rsidR="007E294D" w:rsidRPr="00EB1C83" w:rsidRDefault="007E294D" w:rsidP="00EB1C83">
            <w:pPr>
              <w:tabs>
                <w:tab w:val="left" w:pos="283"/>
                <w:tab w:val="left" w:pos="567"/>
                <w:tab w:val="left" w:pos="850"/>
                <w:tab w:val="left" w:pos="1134"/>
                <w:tab w:val="left" w:pos="1417"/>
                <w:tab w:val="left" w:pos="1701"/>
                <w:tab w:val="left" w:pos="1984"/>
                <w:tab w:val="left" w:pos="2373"/>
                <w:tab w:val="left" w:pos="2551"/>
                <w:tab w:val="left" w:pos="2823"/>
                <w:tab w:val="left" w:pos="3118"/>
                <w:tab w:val="left" w:pos="3419"/>
                <w:tab w:val="left" w:pos="3685"/>
                <w:tab w:val="left" w:pos="3997"/>
                <w:tab w:val="left" w:pos="4252"/>
                <w:tab w:val="left" w:pos="4535"/>
                <w:tab w:val="left" w:pos="4746"/>
                <w:tab w:val="left" w:pos="4819"/>
                <w:tab w:val="left" w:pos="5102"/>
                <w:tab w:val="left" w:pos="5386"/>
                <w:tab w:val="left" w:pos="5686"/>
                <w:tab w:val="left" w:pos="5953"/>
                <w:tab w:val="left" w:pos="6236"/>
                <w:tab w:val="left" w:pos="6520"/>
                <w:tab w:val="left" w:pos="6797"/>
                <w:tab w:val="left" w:pos="7087"/>
                <w:tab w:val="left" w:pos="7370"/>
                <w:tab w:val="left" w:pos="7654"/>
                <w:tab w:val="left" w:pos="7948"/>
                <w:tab w:val="left" w:pos="8220"/>
                <w:tab w:val="left" w:pos="8504"/>
                <w:tab w:val="left" w:pos="8787"/>
                <w:tab w:val="left" w:pos="9060"/>
                <w:tab w:val="left" w:pos="9492"/>
              </w:tabs>
              <w:jc w:val="center"/>
              <w:rPr>
                <w:b/>
                <w:sz w:val="22"/>
              </w:rPr>
            </w:pPr>
            <w:r w:rsidRPr="00EB1C83">
              <w:rPr>
                <w:b/>
                <w:sz w:val="22"/>
              </w:rPr>
              <w:sym w:font="Wingdings" w:char="F0E0"/>
            </w:r>
          </w:p>
        </w:tc>
        <w:tc>
          <w:tcPr>
            <w:tcW w:w="778" w:type="dxa"/>
          </w:tcPr>
          <w:p w14:paraId="0CA9ED0D" w14:textId="77777777" w:rsidR="007E294D" w:rsidRPr="00EB1C83" w:rsidRDefault="007E294D" w:rsidP="00EB1C83">
            <w:pPr>
              <w:tabs>
                <w:tab w:val="left" w:pos="283"/>
                <w:tab w:val="left" w:pos="567"/>
                <w:tab w:val="left" w:pos="850"/>
                <w:tab w:val="left" w:pos="1134"/>
                <w:tab w:val="left" w:pos="1417"/>
                <w:tab w:val="left" w:pos="1701"/>
                <w:tab w:val="left" w:pos="1984"/>
                <w:tab w:val="left" w:pos="2373"/>
                <w:tab w:val="left" w:pos="2551"/>
                <w:tab w:val="left" w:pos="2823"/>
                <w:tab w:val="left" w:pos="3118"/>
                <w:tab w:val="left" w:pos="3419"/>
                <w:tab w:val="left" w:pos="3685"/>
                <w:tab w:val="left" w:pos="3997"/>
                <w:tab w:val="left" w:pos="4252"/>
                <w:tab w:val="left" w:pos="4535"/>
                <w:tab w:val="left" w:pos="4746"/>
                <w:tab w:val="left" w:pos="4819"/>
                <w:tab w:val="left" w:pos="5102"/>
                <w:tab w:val="left" w:pos="5386"/>
                <w:tab w:val="left" w:pos="5686"/>
                <w:tab w:val="left" w:pos="5953"/>
                <w:tab w:val="left" w:pos="6236"/>
                <w:tab w:val="left" w:pos="6520"/>
                <w:tab w:val="left" w:pos="6797"/>
                <w:tab w:val="left" w:pos="7087"/>
                <w:tab w:val="left" w:pos="7370"/>
                <w:tab w:val="left" w:pos="7654"/>
                <w:tab w:val="left" w:pos="7948"/>
                <w:tab w:val="left" w:pos="8220"/>
                <w:tab w:val="left" w:pos="8504"/>
                <w:tab w:val="left" w:pos="8787"/>
                <w:tab w:val="left" w:pos="9060"/>
                <w:tab w:val="left" w:pos="9492"/>
              </w:tabs>
              <w:jc w:val="center"/>
              <w:rPr>
                <w:b/>
                <w:sz w:val="22"/>
              </w:rPr>
            </w:pPr>
            <w:r w:rsidRPr="00EB1C83">
              <w:rPr>
                <w:b/>
                <w:sz w:val="22"/>
              </w:rPr>
              <w:sym w:font="Wingdings" w:char="F0E0"/>
            </w:r>
          </w:p>
        </w:tc>
        <w:tc>
          <w:tcPr>
            <w:tcW w:w="924" w:type="dxa"/>
            <w:tcBorders>
              <w:right w:val="single" w:sz="18" w:space="0" w:color="auto"/>
            </w:tcBorders>
          </w:tcPr>
          <w:p w14:paraId="6DF7D500" w14:textId="77777777" w:rsidR="007E294D" w:rsidRPr="00EB1C83" w:rsidRDefault="007E294D" w:rsidP="00EB1C83">
            <w:pPr>
              <w:tabs>
                <w:tab w:val="left" w:pos="283"/>
                <w:tab w:val="left" w:pos="567"/>
                <w:tab w:val="left" w:pos="850"/>
                <w:tab w:val="left" w:pos="1134"/>
                <w:tab w:val="left" w:pos="1417"/>
                <w:tab w:val="left" w:pos="1701"/>
                <w:tab w:val="left" w:pos="1984"/>
                <w:tab w:val="left" w:pos="2373"/>
                <w:tab w:val="left" w:pos="2551"/>
                <w:tab w:val="left" w:pos="2823"/>
                <w:tab w:val="left" w:pos="3118"/>
                <w:tab w:val="left" w:pos="3419"/>
                <w:tab w:val="left" w:pos="3685"/>
                <w:tab w:val="left" w:pos="3997"/>
                <w:tab w:val="left" w:pos="4252"/>
                <w:tab w:val="left" w:pos="4535"/>
                <w:tab w:val="left" w:pos="4746"/>
                <w:tab w:val="left" w:pos="4819"/>
                <w:tab w:val="left" w:pos="5102"/>
                <w:tab w:val="left" w:pos="5386"/>
                <w:tab w:val="left" w:pos="5686"/>
                <w:tab w:val="left" w:pos="5953"/>
                <w:tab w:val="left" w:pos="6236"/>
                <w:tab w:val="left" w:pos="6520"/>
                <w:tab w:val="left" w:pos="6797"/>
                <w:tab w:val="left" w:pos="7087"/>
                <w:tab w:val="left" w:pos="7370"/>
                <w:tab w:val="left" w:pos="7654"/>
                <w:tab w:val="left" w:pos="7948"/>
                <w:tab w:val="left" w:pos="8220"/>
                <w:tab w:val="left" w:pos="8504"/>
                <w:tab w:val="left" w:pos="8787"/>
                <w:tab w:val="left" w:pos="9060"/>
                <w:tab w:val="left" w:pos="9492"/>
              </w:tabs>
              <w:jc w:val="center"/>
              <w:rPr>
                <w:b/>
                <w:sz w:val="22"/>
              </w:rPr>
            </w:pPr>
            <w:r w:rsidRPr="00EB1C83">
              <w:rPr>
                <w:b/>
                <w:sz w:val="22"/>
              </w:rPr>
              <w:sym w:font="Wingdings" w:char="F0E0"/>
            </w:r>
          </w:p>
        </w:tc>
        <w:tc>
          <w:tcPr>
            <w:tcW w:w="1202" w:type="dxa"/>
            <w:tcBorders>
              <w:top w:val="single" w:sz="18" w:space="0" w:color="auto"/>
              <w:left w:val="single" w:sz="18" w:space="0" w:color="auto"/>
              <w:bottom w:val="single" w:sz="18" w:space="0" w:color="auto"/>
              <w:right w:val="single" w:sz="18" w:space="0" w:color="auto"/>
            </w:tcBorders>
          </w:tcPr>
          <w:p w14:paraId="57B35390" w14:textId="77777777" w:rsidR="007E294D" w:rsidRPr="00106BDB" w:rsidRDefault="007E294D" w:rsidP="00EB1C83">
            <w:pPr>
              <w:jc w:val="center"/>
              <w:rPr>
                <w:b/>
                <w:sz w:val="24"/>
                <w:szCs w:val="24"/>
              </w:rPr>
            </w:pPr>
            <w:r w:rsidRPr="00106BDB">
              <w:rPr>
                <w:b/>
                <w:sz w:val="24"/>
                <w:szCs w:val="24"/>
              </w:rPr>
              <w:t>+</w:t>
            </w:r>
          </w:p>
        </w:tc>
        <w:tc>
          <w:tcPr>
            <w:tcW w:w="850" w:type="dxa"/>
            <w:tcBorders>
              <w:left w:val="single" w:sz="18" w:space="0" w:color="auto"/>
            </w:tcBorders>
          </w:tcPr>
          <w:p w14:paraId="1599B12D" w14:textId="77777777" w:rsidR="007E294D" w:rsidRPr="00EB1C83" w:rsidRDefault="007E294D" w:rsidP="00EB1C83">
            <w:pPr>
              <w:jc w:val="center"/>
              <w:rPr>
                <w:b/>
                <w:sz w:val="22"/>
                <w:szCs w:val="22"/>
              </w:rPr>
            </w:pPr>
            <w:r w:rsidRPr="00EB1C83">
              <w:rPr>
                <w:b/>
                <w:sz w:val="22"/>
                <w:szCs w:val="22"/>
              </w:rPr>
              <w:sym w:font="Wingdings" w:char="F0DF"/>
            </w:r>
          </w:p>
        </w:tc>
        <w:tc>
          <w:tcPr>
            <w:tcW w:w="709" w:type="dxa"/>
          </w:tcPr>
          <w:p w14:paraId="442EDA79" w14:textId="77777777" w:rsidR="007E294D" w:rsidRDefault="007E294D" w:rsidP="00EB1C83">
            <w:pPr>
              <w:jc w:val="center"/>
              <w:rPr>
                <w:b/>
              </w:rPr>
            </w:pPr>
            <w:r w:rsidRPr="00EB1C83">
              <w:rPr>
                <w:b/>
                <w:sz w:val="22"/>
                <w:szCs w:val="22"/>
              </w:rPr>
              <w:sym w:font="Wingdings" w:char="F0DF"/>
            </w:r>
          </w:p>
        </w:tc>
        <w:tc>
          <w:tcPr>
            <w:tcW w:w="851" w:type="dxa"/>
          </w:tcPr>
          <w:p w14:paraId="5480269A" w14:textId="77777777" w:rsidR="007E294D" w:rsidRDefault="007E294D" w:rsidP="00EB1C83">
            <w:pPr>
              <w:jc w:val="center"/>
              <w:rPr>
                <w:b/>
              </w:rPr>
            </w:pPr>
            <w:r w:rsidRPr="00EB1C83">
              <w:rPr>
                <w:b/>
                <w:sz w:val="22"/>
                <w:szCs w:val="22"/>
              </w:rPr>
              <w:sym w:font="Wingdings" w:char="F0DF"/>
            </w:r>
          </w:p>
        </w:tc>
        <w:tc>
          <w:tcPr>
            <w:tcW w:w="992" w:type="dxa"/>
          </w:tcPr>
          <w:p w14:paraId="5355C932" w14:textId="77777777" w:rsidR="007E294D" w:rsidRDefault="007E294D" w:rsidP="00EB1C83">
            <w:pPr>
              <w:jc w:val="center"/>
              <w:rPr>
                <w:b/>
              </w:rPr>
            </w:pPr>
            <w:r w:rsidRPr="00EB1C83">
              <w:rPr>
                <w:b/>
                <w:sz w:val="22"/>
                <w:szCs w:val="22"/>
              </w:rPr>
              <w:sym w:font="Wingdings" w:char="F0DF"/>
            </w:r>
          </w:p>
        </w:tc>
      </w:tr>
      <w:tr w:rsidR="007E294D" w14:paraId="7674F0FE" w14:textId="77777777" w:rsidTr="007E294D">
        <w:tc>
          <w:tcPr>
            <w:tcW w:w="637" w:type="dxa"/>
          </w:tcPr>
          <w:p w14:paraId="32FB6D1F" w14:textId="77777777" w:rsidR="007E294D" w:rsidRPr="00EB1C83" w:rsidRDefault="007E294D">
            <w:pPr>
              <w:rPr>
                <w:b/>
                <w:sz w:val="18"/>
                <w:szCs w:val="18"/>
              </w:rPr>
            </w:pPr>
            <w:r w:rsidRPr="00EB1C83">
              <w:rPr>
                <w:b/>
                <w:sz w:val="18"/>
                <w:szCs w:val="18"/>
              </w:rPr>
              <w:t>Stufe</w:t>
            </w:r>
          </w:p>
        </w:tc>
        <w:tc>
          <w:tcPr>
            <w:tcW w:w="1065" w:type="dxa"/>
          </w:tcPr>
          <w:p w14:paraId="729602D1" w14:textId="77777777" w:rsidR="007E294D" w:rsidRPr="00EB1C83" w:rsidRDefault="007E294D" w:rsidP="007E294D">
            <w:pPr>
              <w:jc w:val="center"/>
              <w:rPr>
                <w:b/>
                <w:sz w:val="18"/>
                <w:szCs w:val="18"/>
              </w:rPr>
            </w:pPr>
            <w:r>
              <w:rPr>
                <w:b/>
                <w:sz w:val="18"/>
                <w:szCs w:val="18"/>
              </w:rPr>
              <w:t>Gesamt</w:t>
            </w:r>
            <w:r w:rsidR="00FE0829">
              <w:rPr>
                <w:b/>
                <w:sz w:val="18"/>
                <w:szCs w:val="18"/>
              </w:rPr>
              <w:t>-</w:t>
            </w:r>
            <w:proofErr w:type="spellStart"/>
            <w:r>
              <w:rPr>
                <w:b/>
                <w:sz w:val="18"/>
                <w:szCs w:val="18"/>
              </w:rPr>
              <w:t>summe</w:t>
            </w:r>
            <w:proofErr w:type="spellEnd"/>
            <w:r>
              <w:rPr>
                <w:b/>
                <w:sz w:val="18"/>
                <w:szCs w:val="18"/>
              </w:rPr>
              <w:t xml:space="preserve"> je Skala </w:t>
            </w:r>
            <w:r w:rsidRPr="00CE0BD9">
              <w:rPr>
                <w:rFonts w:ascii="Symbol" w:hAnsi="Symbol"/>
                <w:b/>
                <w:sz w:val="22"/>
              </w:rPr>
              <w:t></w:t>
            </w:r>
          </w:p>
        </w:tc>
        <w:tc>
          <w:tcPr>
            <w:tcW w:w="1065" w:type="dxa"/>
          </w:tcPr>
          <w:p w14:paraId="7FF713D8" w14:textId="77777777" w:rsidR="007E294D" w:rsidRPr="00EB1C83" w:rsidRDefault="007E294D">
            <w:pPr>
              <w:rPr>
                <w:b/>
                <w:sz w:val="18"/>
                <w:szCs w:val="18"/>
              </w:rPr>
            </w:pPr>
            <w:r w:rsidRPr="00EB1C83">
              <w:rPr>
                <w:b/>
                <w:sz w:val="18"/>
                <w:szCs w:val="18"/>
              </w:rPr>
              <w:t>Defizit--Items</w:t>
            </w:r>
          </w:p>
        </w:tc>
        <w:tc>
          <w:tcPr>
            <w:tcW w:w="851" w:type="dxa"/>
          </w:tcPr>
          <w:p w14:paraId="44C1327D" w14:textId="77777777" w:rsidR="007E294D" w:rsidRPr="00EB1C83" w:rsidRDefault="007E294D">
            <w:pPr>
              <w:rPr>
                <w:b/>
                <w:sz w:val="18"/>
                <w:szCs w:val="18"/>
              </w:rPr>
            </w:pPr>
            <w:r w:rsidRPr="00EB1C83">
              <w:rPr>
                <w:b/>
                <w:sz w:val="18"/>
                <w:szCs w:val="18"/>
              </w:rPr>
              <w:t>Defizit-Summe</w:t>
            </w:r>
            <w:r>
              <w:rPr>
                <w:b/>
                <w:sz w:val="18"/>
                <w:szCs w:val="18"/>
              </w:rPr>
              <w:t xml:space="preserve"> (</w:t>
            </w:r>
            <w:r w:rsidRPr="00CE0BD9">
              <w:rPr>
                <w:rFonts w:ascii="Symbol" w:hAnsi="Symbol"/>
                <w:b/>
                <w:sz w:val="22"/>
              </w:rPr>
              <w:t></w:t>
            </w:r>
            <w:r>
              <w:rPr>
                <w:rFonts w:ascii="Symbol" w:hAnsi="Symbol"/>
                <w:b/>
                <w:sz w:val="22"/>
              </w:rPr>
              <w:t></w:t>
            </w:r>
            <w:r>
              <w:rPr>
                <w:rFonts w:ascii="Symbol" w:hAnsi="Symbol"/>
                <w:b/>
                <w:sz w:val="22"/>
              </w:rPr>
              <w:t></w:t>
            </w:r>
            <w:r>
              <w:rPr>
                <w:rFonts w:ascii="Symbol" w:hAnsi="Symbol"/>
                <w:b/>
                <w:sz w:val="22"/>
              </w:rPr>
              <w:t></w:t>
            </w:r>
          </w:p>
        </w:tc>
        <w:tc>
          <w:tcPr>
            <w:tcW w:w="778" w:type="dxa"/>
          </w:tcPr>
          <w:p w14:paraId="42BACA57" w14:textId="77777777" w:rsidR="007E294D" w:rsidRPr="00EB1C83" w:rsidRDefault="007E294D">
            <w:pPr>
              <w:rPr>
                <w:b/>
                <w:sz w:val="18"/>
                <w:szCs w:val="18"/>
              </w:rPr>
            </w:pPr>
            <w:r w:rsidRPr="00EB1C83">
              <w:rPr>
                <w:b/>
                <w:sz w:val="18"/>
                <w:szCs w:val="18"/>
              </w:rPr>
              <w:t>Defizit-Item-zahl</w:t>
            </w:r>
          </w:p>
        </w:tc>
        <w:tc>
          <w:tcPr>
            <w:tcW w:w="924" w:type="dxa"/>
            <w:tcBorders>
              <w:right w:val="single" w:sz="18" w:space="0" w:color="auto"/>
            </w:tcBorders>
          </w:tcPr>
          <w:p w14:paraId="12F138C9" w14:textId="77777777" w:rsidR="007E294D" w:rsidRPr="00EB1C83" w:rsidRDefault="007E294D">
            <w:pPr>
              <w:rPr>
                <w:b/>
                <w:sz w:val="18"/>
                <w:szCs w:val="18"/>
              </w:rPr>
            </w:pPr>
            <w:r w:rsidRPr="00EB1C83">
              <w:rPr>
                <w:b/>
                <w:sz w:val="18"/>
                <w:szCs w:val="18"/>
              </w:rPr>
              <w:t>Defizit-Summe/</w:t>
            </w:r>
            <w:r>
              <w:rPr>
                <w:b/>
                <w:sz w:val="18"/>
                <w:szCs w:val="18"/>
              </w:rPr>
              <w:t xml:space="preserve"> </w:t>
            </w:r>
            <w:proofErr w:type="spellStart"/>
            <w:r w:rsidRPr="00EB1C83">
              <w:rPr>
                <w:b/>
                <w:sz w:val="18"/>
                <w:szCs w:val="18"/>
              </w:rPr>
              <w:t>Itemzahl</w:t>
            </w:r>
            <w:proofErr w:type="spellEnd"/>
          </w:p>
        </w:tc>
        <w:tc>
          <w:tcPr>
            <w:tcW w:w="1202" w:type="dxa"/>
            <w:tcBorders>
              <w:top w:val="single" w:sz="18" w:space="0" w:color="auto"/>
              <w:left w:val="single" w:sz="18" w:space="0" w:color="auto"/>
              <w:bottom w:val="single" w:sz="18" w:space="0" w:color="auto"/>
              <w:right w:val="single" w:sz="18" w:space="0" w:color="auto"/>
            </w:tcBorders>
          </w:tcPr>
          <w:p w14:paraId="4B1C2DF1" w14:textId="77777777" w:rsidR="007E294D" w:rsidRDefault="007E294D">
            <w:pPr>
              <w:rPr>
                <w:b/>
                <w:sz w:val="18"/>
                <w:szCs w:val="18"/>
              </w:rPr>
            </w:pPr>
            <w:r w:rsidRPr="00EB1C83">
              <w:rPr>
                <w:b/>
                <w:sz w:val="18"/>
                <w:szCs w:val="18"/>
              </w:rPr>
              <w:t>Defizit-Summe/</w:t>
            </w:r>
            <w:proofErr w:type="spellStart"/>
            <w:r w:rsidRPr="00EB1C83">
              <w:rPr>
                <w:b/>
                <w:sz w:val="18"/>
                <w:szCs w:val="18"/>
              </w:rPr>
              <w:t>Itemzahl</w:t>
            </w:r>
            <w:proofErr w:type="spellEnd"/>
          </w:p>
          <w:p w14:paraId="131B55DD" w14:textId="77777777" w:rsidR="007E294D" w:rsidRDefault="007E294D">
            <w:pPr>
              <w:rPr>
                <w:b/>
                <w:sz w:val="18"/>
                <w:szCs w:val="18"/>
              </w:rPr>
            </w:pPr>
            <w:r>
              <w:rPr>
                <w:b/>
                <w:sz w:val="18"/>
                <w:szCs w:val="18"/>
              </w:rPr>
              <w:t>+</w:t>
            </w:r>
          </w:p>
          <w:p w14:paraId="1AB9B490" w14:textId="77777777" w:rsidR="007E294D" w:rsidRPr="00EB1C83" w:rsidRDefault="007E294D">
            <w:pPr>
              <w:rPr>
                <w:b/>
                <w:sz w:val="18"/>
                <w:szCs w:val="18"/>
              </w:rPr>
            </w:pPr>
            <w:r w:rsidRPr="00EB1C83">
              <w:rPr>
                <w:b/>
                <w:sz w:val="18"/>
                <w:szCs w:val="18"/>
              </w:rPr>
              <w:t>Ressourcen-Summe/</w:t>
            </w:r>
            <w:proofErr w:type="spellStart"/>
            <w:r w:rsidRPr="00EB1C83">
              <w:rPr>
                <w:b/>
                <w:sz w:val="18"/>
                <w:szCs w:val="18"/>
              </w:rPr>
              <w:t>Itemzahl</w:t>
            </w:r>
            <w:proofErr w:type="spellEnd"/>
          </w:p>
        </w:tc>
        <w:tc>
          <w:tcPr>
            <w:tcW w:w="850" w:type="dxa"/>
            <w:tcBorders>
              <w:left w:val="single" w:sz="18" w:space="0" w:color="auto"/>
            </w:tcBorders>
          </w:tcPr>
          <w:p w14:paraId="6150B168" w14:textId="77777777" w:rsidR="007E294D" w:rsidRPr="00EB1C83" w:rsidRDefault="007E294D">
            <w:pPr>
              <w:rPr>
                <w:b/>
                <w:sz w:val="18"/>
                <w:szCs w:val="18"/>
              </w:rPr>
            </w:pPr>
            <w:r w:rsidRPr="00EB1C83">
              <w:rPr>
                <w:b/>
                <w:sz w:val="18"/>
                <w:szCs w:val="18"/>
              </w:rPr>
              <w:t>Res</w:t>
            </w:r>
            <w:r w:rsidR="00FE0829">
              <w:rPr>
                <w:b/>
                <w:sz w:val="18"/>
                <w:szCs w:val="18"/>
              </w:rPr>
              <w:t>-</w:t>
            </w:r>
            <w:r w:rsidRPr="00EB1C83">
              <w:rPr>
                <w:b/>
                <w:sz w:val="18"/>
                <w:szCs w:val="18"/>
              </w:rPr>
              <w:t>sourcen-Summe/</w:t>
            </w:r>
            <w:r>
              <w:rPr>
                <w:b/>
                <w:sz w:val="18"/>
                <w:szCs w:val="18"/>
              </w:rPr>
              <w:t xml:space="preserve"> </w:t>
            </w:r>
            <w:proofErr w:type="spellStart"/>
            <w:r w:rsidRPr="00EB1C83">
              <w:rPr>
                <w:b/>
                <w:sz w:val="18"/>
                <w:szCs w:val="18"/>
              </w:rPr>
              <w:t>Itemzahl</w:t>
            </w:r>
            <w:proofErr w:type="spellEnd"/>
          </w:p>
        </w:tc>
        <w:tc>
          <w:tcPr>
            <w:tcW w:w="709" w:type="dxa"/>
          </w:tcPr>
          <w:p w14:paraId="6FB2CC5A" w14:textId="77777777" w:rsidR="007E294D" w:rsidRPr="00EB1C83" w:rsidRDefault="007E294D">
            <w:pPr>
              <w:rPr>
                <w:b/>
                <w:sz w:val="18"/>
                <w:szCs w:val="18"/>
              </w:rPr>
            </w:pPr>
            <w:r w:rsidRPr="00EB1C83">
              <w:rPr>
                <w:b/>
                <w:sz w:val="18"/>
                <w:szCs w:val="18"/>
              </w:rPr>
              <w:t>Res</w:t>
            </w:r>
            <w:r w:rsidR="00FE0829">
              <w:rPr>
                <w:b/>
                <w:sz w:val="18"/>
                <w:szCs w:val="18"/>
              </w:rPr>
              <w:t>-</w:t>
            </w:r>
            <w:r w:rsidRPr="00EB1C83">
              <w:rPr>
                <w:b/>
                <w:sz w:val="18"/>
                <w:szCs w:val="18"/>
              </w:rPr>
              <w:t>sourcen-Item-zahl</w:t>
            </w:r>
          </w:p>
        </w:tc>
        <w:tc>
          <w:tcPr>
            <w:tcW w:w="851" w:type="dxa"/>
          </w:tcPr>
          <w:p w14:paraId="39569647" w14:textId="77777777" w:rsidR="007E294D" w:rsidRDefault="007E294D">
            <w:pPr>
              <w:rPr>
                <w:b/>
                <w:sz w:val="18"/>
                <w:szCs w:val="18"/>
              </w:rPr>
            </w:pPr>
            <w:r w:rsidRPr="00EB1C83">
              <w:rPr>
                <w:b/>
                <w:sz w:val="18"/>
                <w:szCs w:val="18"/>
              </w:rPr>
              <w:t>Res</w:t>
            </w:r>
            <w:r w:rsidR="00FE0829">
              <w:rPr>
                <w:b/>
                <w:sz w:val="18"/>
                <w:szCs w:val="18"/>
              </w:rPr>
              <w:t>-</w:t>
            </w:r>
            <w:r w:rsidRPr="00EB1C83">
              <w:rPr>
                <w:b/>
                <w:sz w:val="18"/>
                <w:szCs w:val="18"/>
              </w:rPr>
              <w:t>sourcen-Summe</w:t>
            </w:r>
          </w:p>
          <w:p w14:paraId="49CFE5C1" w14:textId="77777777" w:rsidR="007E294D" w:rsidRPr="00EB1C83" w:rsidRDefault="007E294D">
            <w:pPr>
              <w:rPr>
                <w:b/>
                <w:sz w:val="18"/>
                <w:szCs w:val="18"/>
              </w:rPr>
            </w:pPr>
            <w:r>
              <w:rPr>
                <w:b/>
                <w:sz w:val="18"/>
                <w:szCs w:val="18"/>
              </w:rPr>
              <w:t xml:space="preserve"> (</w:t>
            </w:r>
            <w:r w:rsidRPr="00CE0BD9">
              <w:rPr>
                <w:rFonts w:ascii="Symbol" w:hAnsi="Symbol"/>
                <w:b/>
                <w:sz w:val="22"/>
              </w:rPr>
              <w:t></w:t>
            </w:r>
            <w:r>
              <w:rPr>
                <w:rFonts w:ascii="Symbol" w:hAnsi="Symbol"/>
                <w:b/>
                <w:sz w:val="22"/>
              </w:rPr>
              <w:t></w:t>
            </w:r>
            <w:r w:rsidRPr="007E294D">
              <w:rPr>
                <w:b/>
                <w:sz w:val="22"/>
              </w:rPr>
              <w:t>P</w:t>
            </w:r>
            <w:r>
              <w:rPr>
                <w:rFonts w:ascii="Symbol" w:hAnsi="Symbol"/>
                <w:b/>
                <w:sz w:val="22"/>
              </w:rPr>
              <w:t></w:t>
            </w:r>
          </w:p>
        </w:tc>
        <w:tc>
          <w:tcPr>
            <w:tcW w:w="992" w:type="dxa"/>
          </w:tcPr>
          <w:p w14:paraId="47ADED49" w14:textId="77777777" w:rsidR="007E294D" w:rsidRPr="00EB1C83" w:rsidRDefault="007E294D">
            <w:pPr>
              <w:rPr>
                <w:b/>
                <w:sz w:val="18"/>
                <w:szCs w:val="18"/>
              </w:rPr>
            </w:pPr>
            <w:r w:rsidRPr="00EB1C83">
              <w:rPr>
                <w:b/>
                <w:sz w:val="18"/>
                <w:szCs w:val="18"/>
              </w:rPr>
              <w:t>Ressourcen-Items</w:t>
            </w:r>
          </w:p>
        </w:tc>
      </w:tr>
      <w:tr w:rsidR="007E294D" w14:paraId="588A7D23" w14:textId="77777777" w:rsidTr="007E294D">
        <w:tc>
          <w:tcPr>
            <w:tcW w:w="637" w:type="dxa"/>
          </w:tcPr>
          <w:p w14:paraId="7F4E3A8E" w14:textId="77777777" w:rsidR="007E294D" w:rsidRDefault="007E294D">
            <w:pPr>
              <w:rPr>
                <w:b/>
                <w:sz w:val="22"/>
              </w:rPr>
            </w:pPr>
            <w:r>
              <w:rPr>
                <w:b/>
                <w:sz w:val="22"/>
              </w:rPr>
              <w:t>E</w:t>
            </w:r>
          </w:p>
        </w:tc>
        <w:tc>
          <w:tcPr>
            <w:tcW w:w="1065" w:type="dxa"/>
          </w:tcPr>
          <w:p w14:paraId="77294435" w14:textId="77777777" w:rsidR="007E294D" w:rsidRDefault="007E294D">
            <w:pPr>
              <w:rPr>
                <w:b/>
                <w:sz w:val="22"/>
              </w:rPr>
            </w:pPr>
          </w:p>
        </w:tc>
        <w:tc>
          <w:tcPr>
            <w:tcW w:w="1065" w:type="dxa"/>
          </w:tcPr>
          <w:p w14:paraId="052A9161" w14:textId="77777777" w:rsidR="007E294D" w:rsidRDefault="007E294D">
            <w:pPr>
              <w:rPr>
                <w:b/>
                <w:sz w:val="22"/>
              </w:rPr>
            </w:pPr>
            <w:r>
              <w:rPr>
                <w:b/>
                <w:sz w:val="22"/>
              </w:rPr>
              <w:t>4,5,7,8,9,10,11</w:t>
            </w:r>
          </w:p>
        </w:tc>
        <w:tc>
          <w:tcPr>
            <w:tcW w:w="851" w:type="dxa"/>
          </w:tcPr>
          <w:p w14:paraId="4D17EDE9" w14:textId="77777777" w:rsidR="007E294D" w:rsidRDefault="007E294D">
            <w:pPr>
              <w:rPr>
                <w:b/>
                <w:sz w:val="22"/>
              </w:rPr>
            </w:pPr>
          </w:p>
        </w:tc>
        <w:tc>
          <w:tcPr>
            <w:tcW w:w="778" w:type="dxa"/>
          </w:tcPr>
          <w:p w14:paraId="2A0EDBE9" w14:textId="77777777" w:rsidR="007E294D" w:rsidRDefault="007E294D">
            <w:pPr>
              <w:rPr>
                <w:b/>
                <w:sz w:val="22"/>
              </w:rPr>
            </w:pPr>
            <w:r>
              <w:rPr>
                <w:b/>
                <w:sz w:val="22"/>
              </w:rPr>
              <w:t>7</w:t>
            </w:r>
          </w:p>
        </w:tc>
        <w:tc>
          <w:tcPr>
            <w:tcW w:w="924" w:type="dxa"/>
            <w:tcBorders>
              <w:right w:val="single" w:sz="18" w:space="0" w:color="auto"/>
            </w:tcBorders>
          </w:tcPr>
          <w:p w14:paraId="17175270" w14:textId="77777777" w:rsidR="007E294D" w:rsidRDefault="007E294D">
            <w:pPr>
              <w:rPr>
                <w:b/>
                <w:sz w:val="22"/>
              </w:rPr>
            </w:pPr>
          </w:p>
        </w:tc>
        <w:tc>
          <w:tcPr>
            <w:tcW w:w="1202" w:type="dxa"/>
            <w:tcBorders>
              <w:top w:val="single" w:sz="18" w:space="0" w:color="auto"/>
              <w:left w:val="single" w:sz="18" w:space="0" w:color="auto"/>
              <w:bottom w:val="single" w:sz="18" w:space="0" w:color="auto"/>
              <w:right w:val="single" w:sz="18" w:space="0" w:color="auto"/>
            </w:tcBorders>
          </w:tcPr>
          <w:p w14:paraId="74C24F87" w14:textId="77777777" w:rsidR="007E294D" w:rsidRDefault="007E294D">
            <w:pPr>
              <w:rPr>
                <w:b/>
                <w:sz w:val="22"/>
              </w:rPr>
            </w:pPr>
          </w:p>
        </w:tc>
        <w:tc>
          <w:tcPr>
            <w:tcW w:w="850" w:type="dxa"/>
            <w:tcBorders>
              <w:left w:val="single" w:sz="18" w:space="0" w:color="auto"/>
            </w:tcBorders>
          </w:tcPr>
          <w:p w14:paraId="5D71DAC3" w14:textId="77777777" w:rsidR="007E294D" w:rsidRDefault="007E294D">
            <w:pPr>
              <w:rPr>
                <w:b/>
                <w:sz w:val="22"/>
              </w:rPr>
            </w:pPr>
          </w:p>
        </w:tc>
        <w:tc>
          <w:tcPr>
            <w:tcW w:w="709" w:type="dxa"/>
          </w:tcPr>
          <w:p w14:paraId="73E25A41" w14:textId="77777777" w:rsidR="007E294D" w:rsidRDefault="007E294D">
            <w:pPr>
              <w:rPr>
                <w:b/>
                <w:sz w:val="22"/>
              </w:rPr>
            </w:pPr>
            <w:r>
              <w:rPr>
                <w:b/>
                <w:sz w:val="22"/>
              </w:rPr>
              <w:t>5</w:t>
            </w:r>
          </w:p>
        </w:tc>
        <w:tc>
          <w:tcPr>
            <w:tcW w:w="851" w:type="dxa"/>
          </w:tcPr>
          <w:p w14:paraId="4DAD73A3" w14:textId="77777777" w:rsidR="007E294D" w:rsidRDefault="007E294D">
            <w:pPr>
              <w:rPr>
                <w:b/>
                <w:sz w:val="22"/>
              </w:rPr>
            </w:pPr>
          </w:p>
        </w:tc>
        <w:tc>
          <w:tcPr>
            <w:tcW w:w="992" w:type="dxa"/>
          </w:tcPr>
          <w:p w14:paraId="123A1028" w14:textId="77777777" w:rsidR="007E294D" w:rsidRDefault="007E294D">
            <w:pPr>
              <w:rPr>
                <w:b/>
                <w:sz w:val="22"/>
              </w:rPr>
            </w:pPr>
            <w:r>
              <w:rPr>
                <w:b/>
                <w:sz w:val="22"/>
              </w:rPr>
              <w:t>1,2,3,6, 12</w:t>
            </w:r>
          </w:p>
        </w:tc>
      </w:tr>
      <w:tr w:rsidR="007E294D" w14:paraId="77B189B3" w14:textId="77777777" w:rsidTr="007E294D">
        <w:tc>
          <w:tcPr>
            <w:tcW w:w="637" w:type="dxa"/>
          </w:tcPr>
          <w:p w14:paraId="53EF80CE" w14:textId="77777777" w:rsidR="007E294D" w:rsidRDefault="007E294D">
            <w:pPr>
              <w:rPr>
                <w:b/>
                <w:sz w:val="22"/>
              </w:rPr>
            </w:pPr>
            <w:r>
              <w:rPr>
                <w:b/>
                <w:sz w:val="22"/>
              </w:rPr>
              <w:t>I</w:t>
            </w:r>
          </w:p>
        </w:tc>
        <w:tc>
          <w:tcPr>
            <w:tcW w:w="1065" w:type="dxa"/>
          </w:tcPr>
          <w:p w14:paraId="262D378E" w14:textId="77777777" w:rsidR="007E294D" w:rsidRDefault="007E294D">
            <w:pPr>
              <w:rPr>
                <w:b/>
                <w:sz w:val="22"/>
              </w:rPr>
            </w:pPr>
          </w:p>
        </w:tc>
        <w:tc>
          <w:tcPr>
            <w:tcW w:w="1065" w:type="dxa"/>
          </w:tcPr>
          <w:p w14:paraId="2FB8F876" w14:textId="77777777" w:rsidR="007E294D" w:rsidRDefault="007E294D">
            <w:pPr>
              <w:rPr>
                <w:b/>
                <w:sz w:val="22"/>
              </w:rPr>
            </w:pPr>
            <w:r>
              <w:rPr>
                <w:b/>
                <w:sz w:val="22"/>
              </w:rPr>
              <w:t>1,2,4,5,8,9,10</w:t>
            </w:r>
          </w:p>
        </w:tc>
        <w:tc>
          <w:tcPr>
            <w:tcW w:w="851" w:type="dxa"/>
          </w:tcPr>
          <w:p w14:paraId="66209158" w14:textId="77777777" w:rsidR="007E294D" w:rsidRDefault="007E294D">
            <w:pPr>
              <w:rPr>
                <w:b/>
                <w:sz w:val="22"/>
              </w:rPr>
            </w:pPr>
          </w:p>
        </w:tc>
        <w:tc>
          <w:tcPr>
            <w:tcW w:w="778" w:type="dxa"/>
          </w:tcPr>
          <w:p w14:paraId="0A74CBF1" w14:textId="77777777" w:rsidR="007E294D" w:rsidRDefault="007E294D">
            <w:pPr>
              <w:rPr>
                <w:b/>
                <w:sz w:val="22"/>
              </w:rPr>
            </w:pPr>
            <w:r>
              <w:rPr>
                <w:b/>
                <w:sz w:val="22"/>
              </w:rPr>
              <w:t>7</w:t>
            </w:r>
          </w:p>
        </w:tc>
        <w:tc>
          <w:tcPr>
            <w:tcW w:w="924" w:type="dxa"/>
            <w:tcBorders>
              <w:right w:val="single" w:sz="18" w:space="0" w:color="auto"/>
            </w:tcBorders>
          </w:tcPr>
          <w:p w14:paraId="3DC09067" w14:textId="77777777" w:rsidR="007E294D" w:rsidRDefault="007E294D">
            <w:pPr>
              <w:rPr>
                <w:b/>
                <w:sz w:val="22"/>
              </w:rPr>
            </w:pPr>
          </w:p>
        </w:tc>
        <w:tc>
          <w:tcPr>
            <w:tcW w:w="1202" w:type="dxa"/>
            <w:tcBorders>
              <w:top w:val="single" w:sz="18" w:space="0" w:color="auto"/>
              <w:left w:val="single" w:sz="18" w:space="0" w:color="auto"/>
              <w:bottom w:val="single" w:sz="18" w:space="0" w:color="auto"/>
              <w:right w:val="single" w:sz="18" w:space="0" w:color="auto"/>
            </w:tcBorders>
          </w:tcPr>
          <w:p w14:paraId="1F708D92" w14:textId="77777777" w:rsidR="007E294D" w:rsidRDefault="007E294D">
            <w:pPr>
              <w:rPr>
                <w:b/>
                <w:sz w:val="22"/>
              </w:rPr>
            </w:pPr>
          </w:p>
        </w:tc>
        <w:tc>
          <w:tcPr>
            <w:tcW w:w="850" w:type="dxa"/>
            <w:tcBorders>
              <w:left w:val="single" w:sz="18" w:space="0" w:color="auto"/>
            </w:tcBorders>
          </w:tcPr>
          <w:p w14:paraId="3BF3DED3" w14:textId="77777777" w:rsidR="007E294D" w:rsidRDefault="007E294D">
            <w:pPr>
              <w:rPr>
                <w:b/>
                <w:sz w:val="22"/>
              </w:rPr>
            </w:pPr>
          </w:p>
        </w:tc>
        <w:tc>
          <w:tcPr>
            <w:tcW w:w="709" w:type="dxa"/>
          </w:tcPr>
          <w:p w14:paraId="15B814C1" w14:textId="77777777" w:rsidR="007E294D" w:rsidRDefault="007E294D">
            <w:pPr>
              <w:rPr>
                <w:b/>
                <w:sz w:val="22"/>
              </w:rPr>
            </w:pPr>
            <w:r>
              <w:rPr>
                <w:b/>
                <w:sz w:val="22"/>
              </w:rPr>
              <w:t>4</w:t>
            </w:r>
          </w:p>
        </w:tc>
        <w:tc>
          <w:tcPr>
            <w:tcW w:w="851" w:type="dxa"/>
          </w:tcPr>
          <w:p w14:paraId="5200EA42" w14:textId="77777777" w:rsidR="007E294D" w:rsidRDefault="007E294D">
            <w:pPr>
              <w:rPr>
                <w:b/>
                <w:sz w:val="22"/>
              </w:rPr>
            </w:pPr>
          </w:p>
        </w:tc>
        <w:tc>
          <w:tcPr>
            <w:tcW w:w="992" w:type="dxa"/>
          </w:tcPr>
          <w:p w14:paraId="0827BE05" w14:textId="77777777" w:rsidR="007E294D" w:rsidRDefault="007E294D">
            <w:pPr>
              <w:rPr>
                <w:b/>
                <w:sz w:val="22"/>
              </w:rPr>
            </w:pPr>
            <w:r>
              <w:rPr>
                <w:b/>
                <w:sz w:val="22"/>
              </w:rPr>
              <w:t>3,6,7,11</w:t>
            </w:r>
          </w:p>
        </w:tc>
      </w:tr>
      <w:tr w:rsidR="007E294D" w14:paraId="67B6A600" w14:textId="77777777" w:rsidTr="007E294D">
        <w:tc>
          <w:tcPr>
            <w:tcW w:w="637" w:type="dxa"/>
          </w:tcPr>
          <w:p w14:paraId="70FC8798" w14:textId="77777777" w:rsidR="007E294D" w:rsidRDefault="007E294D">
            <w:pPr>
              <w:rPr>
                <w:b/>
                <w:sz w:val="22"/>
              </w:rPr>
            </w:pPr>
            <w:r>
              <w:rPr>
                <w:b/>
                <w:sz w:val="22"/>
              </w:rPr>
              <w:t>S</w:t>
            </w:r>
          </w:p>
        </w:tc>
        <w:tc>
          <w:tcPr>
            <w:tcW w:w="1065" w:type="dxa"/>
          </w:tcPr>
          <w:p w14:paraId="22EABDE5" w14:textId="77777777" w:rsidR="007E294D" w:rsidRDefault="007E294D">
            <w:pPr>
              <w:rPr>
                <w:b/>
                <w:sz w:val="22"/>
              </w:rPr>
            </w:pPr>
          </w:p>
        </w:tc>
        <w:tc>
          <w:tcPr>
            <w:tcW w:w="1065" w:type="dxa"/>
          </w:tcPr>
          <w:p w14:paraId="2283AE6B" w14:textId="77777777" w:rsidR="007E294D" w:rsidRDefault="007E294D">
            <w:pPr>
              <w:rPr>
                <w:b/>
                <w:sz w:val="22"/>
              </w:rPr>
            </w:pPr>
            <w:r>
              <w:rPr>
                <w:b/>
                <w:sz w:val="22"/>
              </w:rPr>
              <w:t>5,6,7,8,10</w:t>
            </w:r>
          </w:p>
        </w:tc>
        <w:tc>
          <w:tcPr>
            <w:tcW w:w="851" w:type="dxa"/>
          </w:tcPr>
          <w:p w14:paraId="30C70980" w14:textId="77777777" w:rsidR="007E294D" w:rsidRDefault="007E294D">
            <w:pPr>
              <w:rPr>
                <w:b/>
                <w:sz w:val="22"/>
              </w:rPr>
            </w:pPr>
          </w:p>
        </w:tc>
        <w:tc>
          <w:tcPr>
            <w:tcW w:w="778" w:type="dxa"/>
          </w:tcPr>
          <w:p w14:paraId="5EC44A0A" w14:textId="77777777" w:rsidR="007E294D" w:rsidRDefault="007E294D">
            <w:pPr>
              <w:rPr>
                <w:b/>
                <w:sz w:val="22"/>
              </w:rPr>
            </w:pPr>
            <w:r>
              <w:rPr>
                <w:b/>
                <w:sz w:val="22"/>
              </w:rPr>
              <w:t>5</w:t>
            </w:r>
          </w:p>
        </w:tc>
        <w:tc>
          <w:tcPr>
            <w:tcW w:w="924" w:type="dxa"/>
            <w:tcBorders>
              <w:right w:val="single" w:sz="18" w:space="0" w:color="auto"/>
            </w:tcBorders>
          </w:tcPr>
          <w:p w14:paraId="2B5959F8" w14:textId="77777777" w:rsidR="007E294D" w:rsidRDefault="007E294D">
            <w:pPr>
              <w:rPr>
                <w:b/>
                <w:sz w:val="22"/>
              </w:rPr>
            </w:pPr>
          </w:p>
        </w:tc>
        <w:tc>
          <w:tcPr>
            <w:tcW w:w="1202" w:type="dxa"/>
            <w:tcBorders>
              <w:top w:val="single" w:sz="18" w:space="0" w:color="auto"/>
              <w:left w:val="single" w:sz="18" w:space="0" w:color="auto"/>
              <w:bottom w:val="single" w:sz="18" w:space="0" w:color="auto"/>
              <w:right w:val="single" w:sz="18" w:space="0" w:color="auto"/>
            </w:tcBorders>
          </w:tcPr>
          <w:p w14:paraId="1DDD4DFF" w14:textId="77777777" w:rsidR="007E294D" w:rsidRDefault="007E294D">
            <w:pPr>
              <w:rPr>
                <w:b/>
                <w:sz w:val="22"/>
              </w:rPr>
            </w:pPr>
          </w:p>
        </w:tc>
        <w:tc>
          <w:tcPr>
            <w:tcW w:w="850" w:type="dxa"/>
            <w:tcBorders>
              <w:left w:val="single" w:sz="18" w:space="0" w:color="auto"/>
            </w:tcBorders>
          </w:tcPr>
          <w:p w14:paraId="4E05ED61" w14:textId="77777777" w:rsidR="007E294D" w:rsidRDefault="007E294D">
            <w:pPr>
              <w:rPr>
                <w:b/>
                <w:sz w:val="22"/>
              </w:rPr>
            </w:pPr>
          </w:p>
        </w:tc>
        <w:tc>
          <w:tcPr>
            <w:tcW w:w="709" w:type="dxa"/>
          </w:tcPr>
          <w:p w14:paraId="54706F7D" w14:textId="77777777" w:rsidR="007E294D" w:rsidRDefault="007E294D">
            <w:pPr>
              <w:rPr>
                <w:b/>
                <w:sz w:val="22"/>
              </w:rPr>
            </w:pPr>
            <w:r>
              <w:rPr>
                <w:b/>
                <w:sz w:val="22"/>
              </w:rPr>
              <w:t>6</w:t>
            </w:r>
          </w:p>
        </w:tc>
        <w:tc>
          <w:tcPr>
            <w:tcW w:w="851" w:type="dxa"/>
          </w:tcPr>
          <w:p w14:paraId="7871F2A9" w14:textId="77777777" w:rsidR="007E294D" w:rsidRDefault="007E294D">
            <w:pPr>
              <w:rPr>
                <w:b/>
                <w:sz w:val="22"/>
              </w:rPr>
            </w:pPr>
          </w:p>
        </w:tc>
        <w:tc>
          <w:tcPr>
            <w:tcW w:w="992" w:type="dxa"/>
          </w:tcPr>
          <w:p w14:paraId="46773EF2" w14:textId="77777777" w:rsidR="007E294D" w:rsidRDefault="007E294D">
            <w:pPr>
              <w:rPr>
                <w:b/>
                <w:sz w:val="22"/>
              </w:rPr>
            </w:pPr>
            <w:r>
              <w:rPr>
                <w:b/>
                <w:sz w:val="22"/>
              </w:rPr>
              <w:t>1,2,3,4,9,14</w:t>
            </w:r>
          </w:p>
        </w:tc>
      </w:tr>
      <w:tr w:rsidR="007E294D" w14:paraId="74A5027C" w14:textId="77777777" w:rsidTr="007E294D">
        <w:tc>
          <w:tcPr>
            <w:tcW w:w="637" w:type="dxa"/>
          </w:tcPr>
          <w:p w14:paraId="650B30E7" w14:textId="77777777" w:rsidR="007E294D" w:rsidRDefault="007E294D">
            <w:pPr>
              <w:rPr>
                <w:b/>
                <w:sz w:val="22"/>
              </w:rPr>
            </w:pPr>
            <w:r>
              <w:rPr>
                <w:b/>
                <w:sz w:val="22"/>
              </w:rPr>
              <w:t>Z</w:t>
            </w:r>
          </w:p>
        </w:tc>
        <w:tc>
          <w:tcPr>
            <w:tcW w:w="1065" w:type="dxa"/>
          </w:tcPr>
          <w:p w14:paraId="79600520" w14:textId="77777777" w:rsidR="007E294D" w:rsidRDefault="007E294D">
            <w:pPr>
              <w:rPr>
                <w:b/>
                <w:sz w:val="22"/>
              </w:rPr>
            </w:pPr>
          </w:p>
        </w:tc>
        <w:tc>
          <w:tcPr>
            <w:tcW w:w="1065" w:type="dxa"/>
          </w:tcPr>
          <w:p w14:paraId="73B19C73" w14:textId="77777777" w:rsidR="007E294D" w:rsidRDefault="007E294D">
            <w:pPr>
              <w:rPr>
                <w:b/>
                <w:sz w:val="22"/>
              </w:rPr>
            </w:pPr>
            <w:r>
              <w:rPr>
                <w:b/>
                <w:sz w:val="22"/>
              </w:rPr>
              <w:t>3,4,6,9,11</w:t>
            </w:r>
          </w:p>
        </w:tc>
        <w:tc>
          <w:tcPr>
            <w:tcW w:w="851" w:type="dxa"/>
          </w:tcPr>
          <w:p w14:paraId="7FCBE37B" w14:textId="77777777" w:rsidR="007E294D" w:rsidRDefault="007E294D">
            <w:pPr>
              <w:rPr>
                <w:b/>
                <w:sz w:val="22"/>
              </w:rPr>
            </w:pPr>
          </w:p>
        </w:tc>
        <w:tc>
          <w:tcPr>
            <w:tcW w:w="778" w:type="dxa"/>
          </w:tcPr>
          <w:p w14:paraId="4BE2E1B1" w14:textId="77777777" w:rsidR="007E294D" w:rsidRDefault="007E294D">
            <w:pPr>
              <w:rPr>
                <w:b/>
                <w:sz w:val="22"/>
              </w:rPr>
            </w:pPr>
            <w:r>
              <w:rPr>
                <w:b/>
                <w:sz w:val="22"/>
              </w:rPr>
              <w:t>5</w:t>
            </w:r>
          </w:p>
        </w:tc>
        <w:tc>
          <w:tcPr>
            <w:tcW w:w="924" w:type="dxa"/>
            <w:tcBorders>
              <w:right w:val="single" w:sz="18" w:space="0" w:color="auto"/>
            </w:tcBorders>
          </w:tcPr>
          <w:p w14:paraId="59F90E74" w14:textId="77777777" w:rsidR="007E294D" w:rsidRDefault="007E294D">
            <w:pPr>
              <w:rPr>
                <w:b/>
                <w:sz w:val="22"/>
              </w:rPr>
            </w:pPr>
          </w:p>
        </w:tc>
        <w:tc>
          <w:tcPr>
            <w:tcW w:w="1202" w:type="dxa"/>
            <w:tcBorders>
              <w:top w:val="single" w:sz="18" w:space="0" w:color="auto"/>
              <w:left w:val="single" w:sz="18" w:space="0" w:color="auto"/>
              <w:bottom w:val="single" w:sz="18" w:space="0" w:color="auto"/>
              <w:right w:val="single" w:sz="18" w:space="0" w:color="auto"/>
            </w:tcBorders>
          </w:tcPr>
          <w:p w14:paraId="42AC5919" w14:textId="77777777" w:rsidR="007E294D" w:rsidRDefault="007E294D">
            <w:pPr>
              <w:rPr>
                <w:b/>
                <w:sz w:val="22"/>
              </w:rPr>
            </w:pPr>
          </w:p>
        </w:tc>
        <w:tc>
          <w:tcPr>
            <w:tcW w:w="850" w:type="dxa"/>
            <w:tcBorders>
              <w:left w:val="single" w:sz="18" w:space="0" w:color="auto"/>
            </w:tcBorders>
          </w:tcPr>
          <w:p w14:paraId="68E2EF91" w14:textId="77777777" w:rsidR="007E294D" w:rsidRDefault="007E294D">
            <w:pPr>
              <w:rPr>
                <w:b/>
                <w:sz w:val="22"/>
              </w:rPr>
            </w:pPr>
          </w:p>
        </w:tc>
        <w:tc>
          <w:tcPr>
            <w:tcW w:w="709" w:type="dxa"/>
          </w:tcPr>
          <w:p w14:paraId="650D858F" w14:textId="77777777" w:rsidR="007E294D" w:rsidRDefault="007E294D">
            <w:pPr>
              <w:rPr>
                <w:b/>
                <w:sz w:val="22"/>
              </w:rPr>
            </w:pPr>
            <w:r>
              <w:rPr>
                <w:b/>
                <w:sz w:val="22"/>
              </w:rPr>
              <w:t>6</w:t>
            </w:r>
          </w:p>
        </w:tc>
        <w:tc>
          <w:tcPr>
            <w:tcW w:w="851" w:type="dxa"/>
          </w:tcPr>
          <w:p w14:paraId="52C9B0C4" w14:textId="77777777" w:rsidR="007E294D" w:rsidRDefault="007E294D">
            <w:pPr>
              <w:rPr>
                <w:b/>
                <w:sz w:val="22"/>
              </w:rPr>
            </w:pPr>
          </w:p>
        </w:tc>
        <w:tc>
          <w:tcPr>
            <w:tcW w:w="992" w:type="dxa"/>
          </w:tcPr>
          <w:p w14:paraId="1E8F25AC" w14:textId="77777777" w:rsidR="007E294D" w:rsidRDefault="007E294D">
            <w:pPr>
              <w:rPr>
                <w:b/>
                <w:sz w:val="22"/>
              </w:rPr>
            </w:pPr>
            <w:r>
              <w:rPr>
                <w:b/>
                <w:sz w:val="22"/>
              </w:rPr>
              <w:t>1,2,5,7,8,10</w:t>
            </w:r>
          </w:p>
        </w:tc>
      </w:tr>
      <w:tr w:rsidR="007E294D" w14:paraId="5D7E2C47" w14:textId="77777777" w:rsidTr="007E294D">
        <w:tc>
          <w:tcPr>
            <w:tcW w:w="637" w:type="dxa"/>
          </w:tcPr>
          <w:p w14:paraId="795D486D" w14:textId="77777777" w:rsidR="007E294D" w:rsidRDefault="007E294D">
            <w:pPr>
              <w:rPr>
                <w:b/>
                <w:sz w:val="22"/>
              </w:rPr>
            </w:pPr>
            <w:r>
              <w:rPr>
                <w:b/>
                <w:sz w:val="22"/>
              </w:rPr>
              <w:t>In</w:t>
            </w:r>
          </w:p>
        </w:tc>
        <w:tc>
          <w:tcPr>
            <w:tcW w:w="1065" w:type="dxa"/>
          </w:tcPr>
          <w:p w14:paraId="0AB087B2" w14:textId="77777777" w:rsidR="007E294D" w:rsidRDefault="007E294D">
            <w:pPr>
              <w:rPr>
                <w:b/>
                <w:sz w:val="22"/>
              </w:rPr>
            </w:pPr>
          </w:p>
        </w:tc>
        <w:tc>
          <w:tcPr>
            <w:tcW w:w="1065" w:type="dxa"/>
          </w:tcPr>
          <w:p w14:paraId="31526226" w14:textId="77777777" w:rsidR="007E294D" w:rsidRDefault="007E294D">
            <w:pPr>
              <w:rPr>
                <w:b/>
                <w:sz w:val="22"/>
              </w:rPr>
            </w:pPr>
            <w:r>
              <w:rPr>
                <w:b/>
                <w:sz w:val="22"/>
              </w:rPr>
              <w:t>4,5,6,7,8,9,10</w:t>
            </w:r>
          </w:p>
        </w:tc>
        <w:tc>
          <w:tcPr>
            <w:tcW w:w="851" w:type="dxa"/>
          </w:tcPr>
          <w:p w14:paraId="408C2545" w14:textId="77777777" w:rsidR="007E294D" w:rsidRDefault="007E294D">
            <w:pPr>
              <w:rPr>
                <w:b/>
                <w:sz w:val="22"/>
              </w:rPr>
            </w:pPr>
          </w:p>
        </w:tc>
        <w:tc>
          <w:tcPr>
            <w:tcW w:w="778" w:type="dxa"/>
          </w:tcPr>
          <w:p w14:paraId="5B7E9D42" w14:textId="77777777" w:rsidR="007E294D" w:rsidRDefault="007E294D">
            <w:pPr>
              <w:rPr>
                <w:b/>
                <w:sz w:val="22"/>
              </w:rPr>
            </w:pPr>
            <w:r>
              <w:rPr>
                <w:b/>
                <w:sz w:val="22"/>
              </w:rPr>
              <w:t>7</w:t>
            </w:r>
          </w:p>
        </w:tc>
        <w:tc>
          <w:tcPr>
            <w:tcW w:w="924" w:type="dxa"/>
            <w:tcBorders>
              <w:right w:val="single" w:sz="18" w:space="0" w:color="auto"/>
            </w:tcBorders>
          </w:tcPr>
          <w:p w14:paraId="2363DAF9" w14:textId="77777777" w:rsidR="007E294D" w:rsidRDefault="007E294D">
            <w:pPr>
              <w:rPr>
                <w:b/>
                <w:sz w:val="22"/>
              </w:rPr>
            </w:pPr>
          </w:p>
        </w:tc>
        <w:tc>
          <w:tcPr>
            <w:tcW w:w="1202" w:type="dxa"/>
            <w:tcBorders>
              <w:top w:val="single" w:sz="18" w:space="0" w:color="auto"/>
              <w:left w:val="single" w:sz="18" w:space="0" w:color="auto"/>
              <w:bottom w:val="single" w:sz="18" w:space="0" w:color="auto"/>
              <w:right w:val="single" w:sz="18" w:space="0" w:color="auto"/>
            </w:tcBorders>
          </w:tcPr>
          <w:p w14:paraId="48D44ECF" w14:textId="77777777" w:rsidR="007E294D" w:rsidRDefault="007E294D">
            <w:pPr>
              <w:rPr>
                <w:b/>
                <w:sz w:val="22"/>
              </w:rPr>
            </w:pPr>
          </w:p>
        </w:tc>
        <w:tc>
          <w:tcPr>
            <w:tcW w:w="850" w:type="dxa"/>
            <w:tcBorders>
              <w:left w:val="single" w:sz="18" w:space="0" w:color="auto"/>
            </w:tcBorders>
          </w:tcPr>
          <w:p w14:paraId="13E03890" w14:textId="77777777" w:rsidR="007E294D" w:rsidRDefault="007E294D">
            <w:pPr>
              <w:rPr>
                <w:b/>
                <w:sz w:val="22"/>
              </w:rPr>
            </w:pPr>
          </w:p>
        </w:tc>
        <w:tc>
          <w:tcPr>
            <w:tcW w:w="709" w:type="dxa"/>
          </w:tcPr>
          <w:p w14:paraId="1BE6AC3B" w14:textId="77777777" w:rsidR="007E294D" w:rsidRDefault="007E294D">
            <w:pPr>
              <w:rPr>
                <w:b/>
                <w:sz w:val="22"/>
              </w:rPr>
            </w:pPr>
            <w:r>
              <w:rPr>
                <w:b/>
                <w:sz w:val="22"/>
              </w:rPr>
              <w:t>3</w:t>
            </w:r>
          </w:p>
        </w:tc>
        <w:tc>
          <w:tcPr>
            <w:tcW w:w="851" w:type="dxa"/>
          </w:tcPr>
          <w:p w14:paraId="7B6A0495" w14:textId="77777777" w:rsidR="007E294D" w:rsidRDefault="007E294D">
            <w:pPr>
              <w:rPr>
                <w:b/>
                <w:sz w:val="22"/>
              </w:rPr>
            </w:pPr>
          </w:p>
        </w:tc>
        <w:tc>
          <w:tcPr>
            <w:tcW w:w="992" w:type="dxa"/>
          </w:tcPr>
          <w:p w14:paraId="2D3ECE54" w14:textId="77777777" w:rsidR="007E294D" w:rsidRDefault="007E294D">
            <w:pPr>
              <w:rPr>
                <w:b/>
                <w:sz w:val="22"/>
              </w:rPr>
            </w:pPr>
            <w:r>
              <w:rPr>
                <w:b/>
                <w:sz w:val="22"/>
              </w:rPr>
              <w:t>1,2,3</w:t>
            </w:r>
          </w:p>
        </w:tc>
      </w:tr>
      <w:tr w:rsidR="007E294D" w14:paraId="0ED8C25D" w14:textId="77777777" w:rsidTr="007E294D">
        <w:tc>
          <w:tcPr>
            <w:tcW w:w="637" w:type="dxa"/>
          </w:tcPr>
          <w:p w14:paraId="4C758FBC" w14:textId="77777777" w:rsidR="007E294D" w:rsidRDefault="007E294D">
            <w:pPr>
              <w:spacing w:line="240" w:lineRule="atLeast"/>
              <w:rPr>
                <w:b/>
                <w:sz w:val="22"/>
              </w:rPr>
            </w:pPr>
            <w:r>
              <w:rPr>
                <w:b/>
                <w:sz w:val="22"/>
              </w:rPr>
              <w:t>Ü</w:t>
            </w:r>
          </w:p>
        </w:tc>
        <w:tc>
          <w:tcPr>
            <w:tcW w:w="1065" w:type="dxa"/>
          </w:tcPr>
          <w:p w14:paraId="5518075F" w14:textId="77777777" w:rsidR="007E294D" w:rsidRDefault="007E294D">
            <w:pPr>
              <w:spacing w:line="240" w:lineRule="atLeast"/>
              <w:rPr>
                <w:b/>
                <w:sz w:val="26"/>
              </w:rPr>
            </w:pPr>
          </w:p>
        </w:tc>
        <w:tc>
          <w:tcPr>
            <w:tcW w:w="1065" w:type="dxa"/>
          </w:tcPr>
          <w:p w14:paraId="15DFACD1" w14:textId="77777777" w:rsidR="007E294D" w:rsidRDefault="007E294D">
            <w:pPr>
              <w:spacing w:line="240" w:lineRule="atLeast"/>
              <w:rPr>
                <w:b/>
                <w:sz w:val="26"/>
              </w:rPr>
            </w:pPr>
            <w:r>
              <w:rPr>
                <w:b/>
                <w:sz w:val="26"/>
              </w:rPr>
              <w:t>keine</w:t>
            </w:r>
          </w:p>
        </w:tc>
        <w:tc>
          <w:tcPr>
            <w:tcW w:w="851" w:type="dxa"/>
          </w:tcPr>
          <w:p w14:paraId="40F59795" w14:textId="77777777" w:rsidR="007E294D" w:rsidRDefault="007E294D">
            <w:pPr>
              <w:spacing w:line="240" w:lineRule="atLeast"/>
              <w:rPr>
                <w:b/>
                <w:sz w:val="22"/>
              </w:rPr>
            </w:pPr>
          </w:p>
        </w:tc>
        <w:tc>
          <w:tcPr>
            <w:tcW w:w="778" w:type="dxa"/>
          </w:tcPr>
          <w:p w14:paraId="28C4F7D0" w14:textId="77777777" w:rsidR="007E294D" w:rsidRDefault="007E294D">
            <w:pPr>
              <w:spacing w:line="240" w:lineRule="atLeast"/>
              <w:rPr>
                <w:b/>
                <w:sz w:val="26"/>
              </w:rPr>
            </w:pPr>
            <w:r>
              <w:rPr>
                <w:b/>
                <w:sz w:val="26"/>
              </w:rPr>
              <w:t>0</w:t>
            </w:r>
          </w:p>
        </w:tc>
        <w:tc>
          <w:tcPr>
            <w:tcW w:w="924" w:type="dxa"/>
            <w:tcBorders>
              <w:right w:val="single" w:sz="18" w:space="0" w:color="auto"/>
            </w:tcBorders>
          </w:tcPr>
          <w:p w14:paraId="2763A162" w14:textId="77777777" w:rsidR="007E294D" w:rsidRDefault="007E294D">
            <w:pPr>
              <w:spacing w:line="240" w:lineRule="atLeast"/>
              <w:rPr>
                <w:b/>
                <w:sz w:val="26"/>
              </w:rPr>
            </w:pPr>
          </w:p>
        </w:tc>
        <w:tc>
          <w:tcPr>
            <w:tcW w:w="1202" w:type="dxa"/>
            <w:tcBorders>
              <w:top w:val="single" w:sz="18" w:space="0" w:color="auto"/>
              <w:left w:val="single" w:sz="18" w:space="0" w:color="auto"/>
              <w:bottom w:val="single" w:sz="18" w:space="0" w:color="auto"/>
              <w:right w:val="single" w:sz="18" w:space="0" w:color="auto"/>
            </w:tcBorders>
          </w:tcPr>
          <w:p w14:paraId="3432F6A2" w14:textId="77777777" w:rsidR="007E294D" w:rsidRDefault="007E294D">
            <w:pPr>
              <w:spacing w:line="240" w:lineRule="atLeast"/>
              <w:rPr>
                <w:b/>
                <w:sz w:val="26"/>
              </w:rPr>
            </w:pPr>
          </w:p>
        </w:tc>
        <w:tc>
          <w:tcPr>
            <w:tcW w:w="850" w:type="dxa"/>
            <w:tcBorders>
              <w:left w:val="single" w:sz="18" w:space="0" w:color="auto"/>
            </w:tcBorders>
          </w:tcPr>
          <w:p w14:paraId="222C6A03" w14:textId="77777777" w:rsidR="007E294D" w:rsidRDefault="007E294D">
            <w:pPr>
              <w:spacing w:line="240" w:lineRule="atLeast"/>
              <w:rPr>
                <w:b/>
                <w:sz w:val="22"/>
              </w:rPr>
            </w:pPr>
          </w:p>
        </w:tc>
        <w:tc>
          <w:tcPr>
            <w:tcW w:w="709" w:type="dxa"/>
          </w:tcPr>
          <w:p w14:paraId="1CEBC1AB" w14:textId="77777777" w:rsidR="007E294D" w:rsidRDefault="007E294D">
            <w:pPr>
              <w:spacing w:line="240" w:lineRule="atLeast"/>
              <w:rPr>
                <w:b/>
                <w:sz w:val="26"/>
              </w:rPr>
            </w:pPr>
            <w:r>
              <w:rPr>
                <w:b/>
                <w:sz w:val="26"/>
              </w:rPr>
              <w:t>11</w:t>
            </w:r>
          </w:p>
        </w:tc>
        <w:tc>
          <w:tcPr>
            <w:tcW w:w="851" w:type="dxa"/>
          </w:tcPr>
          <w:p w14:paraId="1B718907" w14:textId="77777777" w:rsidR="007E294D" w:rsidRDefault="007E294D">
            <w:pPr>
              <w:spacing w:line="240" w:lineRule="atLeast"/>
              <w:rPr>
                <w:b/>
                <w:sz w:val="26"/>
              </w:rPr>
            </w:pPr>
          </w:p>
        </w:tc>
        <w:tc>
          <w:tcPr>
            <w:tcW w:w="992" w:type="dxa"/>
          </w:tcPr>
          <w:p w14:paraId="6DA28517" w14:textId="77777777" w:rsidR="007E294D" w:rsidRDefault="007E294D">
            <w:pPr>
              <w:spacing w:line="240" w:lineRule="atLeast"/>
              <w:rPr>
                <w:b/>
                <w:sz w:val="22"/>
              </w:rPr>
            </w:pPr>
            <w:r>
              <w:rPr>
                <w:b/>
                <w:sz w:val="22"/>
              </w:rPr>
              <w:t>1 bis 11</w:t>
            </w:r>
          </w:p>
        </w:tc>
      </w:tr>
    </w:tbl>
    <w:p w14:paraId="2CA518C4" w14:textId="77777777" w:rsidR="00407494" w:rsidRDefault="00407494"/>
    <w:p w14:paraId="54B3ECC5" w14:textId="77777777" w:rsidR="00407494" w:rsidRPr="00FE0829" w:rsidRDefault="00FE0829" w:rsidP="00FE0829">
      <w:pPr>
        <w:rPr>
          <w:i/>
        </w:rPr>
      </w:pPr>
      <w:r>
        <w:t xml:space="preserve">Hinweis: Es ist wichtig, dass die Psychotherapie berücksichtigt, dass der Mensch sich nicht nur durch die Dichotomie Erbe und Umwelt definieren lässt, sondern vor allem deren Wechselwirkung bestimmend ist.  Dies schlägt sich in der Entwicklung nieder, die je nach biographischen Bedingungen individuell sehr verschieden verläuft und vielen Störungen unterworfen ist.  Der Entwicklungsprozess folgt einer Gesetzmäßigkeit, die wiederum Störungen und Blockaden </w:t>
      </w:r>
      <w:r w:rsidRPr="00FE0829">
        <w:t>unterworfen ist, so dass individuell sehr verschiedene Entwicklungsstände resultier</w:t>
      </w:r>
      <w:r>
        <w:t>e</w:t>
      </w:r>
      <w:r w:rsidRPr="00FE0829">
        <w:t>n.</w:t>
      </w:r>
      <w:r w:rsidRPr="00FE0829">
        <w:rPr>
          <w:i/>
        </w:rPr>
        <w:t xml:space="preserve"> </w:t>
      </w:r>
    </w:p>
    <w:p w14:paraId="158F2C0B" w14:textId="77777777" w:rsidR="00407494" w:rsidRPr="00FE0829" w:rsidRDefault="00407494">
      <w:pPr>
        <w:rPr>
          <w:i/>
        </w:rPr>
      </w:pPr>
      <w:r w:rsidRPr="00FE0829">
        <w:rPr>
          <w:i/>
        </w:rPr>
        <w:t>Literatur:</w:t>
      </w:r>
    </w:p>
    <w:p w14:paraId="309959BE" w14:textId="77777777" w:rsidR="00407494" w:rsidRPr="00FE0829" w:rsidRDefault="00FE0829">
      <w:pPr>
        <w:pStyle w:val="Literatur"/>
        <w:ind w:left="284" w:hanging="284"/>
        <w:rPr>
          <w:i/>
        </w:rPr>
      </w:pPr>
      <w:r w:rsidRPr="00FE0829">
        <w:rPr>
          <w:i/>
        </w:rPr>
        <w:t>Sulz S. (2011)</w:t>
      </w:r>
      <w:r w:rsidR="00407494" w:rsidRPr="00FE0829">
        <w:rPr>
          <w:i/>
        </w:rPr>
        <w:t xml:space="preserve">: </w:t>
      </w:r>
      <w:r w:rsidRPr="00FE0829">
        <w:rPr>
          <w:i/>
        </w:rPr>
        <w:t xml:space="preserve">Therapiebuch III: </w:t>
      </w:r>
      <w:r w:rsidR="00407494" w:rsidRPr="00FE0829">
        <w:rPr>
          <w:i/>
        </w:rPr>
        <w:t>Von der Strategie des Symptoms zur Strategie der Therapie: Planung und Gestaltung von Prozess und Inhalt in Psychothe</w:t>
      </w:r>
      <w:r w:rsidRPr="00FE0829">
        <w:rPr>
          <w:i/>
        </w:rPr>
        <w:t>rapien. München: CIP-Medien</w:t>
      </w:r>
    </w:p>
    <w:p w14:paraId="0614AD43" w14:textId="77777777" w:rsidR="00407494" w:rsidRPr="00FE0829" w:rsidRDefault="00407494">
      <w:pPr>
        <w:rPr>
          <w:i/>
        </w:rPr>
      </w:pPr>
      <w:r w:rsidRPr="00FE0829">
        <w:rPr>
          <w:i/>
        </w:rPr>
        <w:t xml:space="preserve">Sulz SKD, </w:t>
      </w:r>
      <w:proofErr w:type="spellStart"/>
      <w:r w:rsidRPr="00FE0829">
        <w:rPr>
          <w:i/>
        </w:rPr>
        <w:t>Theßen</w:t>
      </w:r>
      <w:proofErr w:type="spellEnd"/>
      <w:r w:rsidRPr="00FE0829">
        <w:rPr>
          <w:i/>
        </w:rPr>
        <w:t xml:space="preserve"> L.: Entwicklung und Persönlichkeit – Die VDS-Entwicklungsskalen zur Diagnose der emotionalen und Beziehungsentwicklung. Psychotherapie 1999, 4, 31 </w:t>
      </w:r>
      <w:r w:rsidR="00EA6C47" w:rsidRPr="00FE0829">
        <w:rPr>
          <w:i/>
        </w:rPr>
        <w:t>–</w:t>
      </w:r>
      <w:r w:rsidRPr="00FE0829">
        <w:rPr>
          <w:i/>
        </w:rPr>
        <w:t xml:space="preserve"> 44</w:t>
      </w:r>
    </w:p>
    <w:p w14:paraId="624791A5" w14:textId="77777777" w:rsidR="006B3F0F" w:rsidRPr="006B3F0F" w:rsidRDefault="00EA6C47" w:rsidP="006B3F0F">
      <w:pPr>
        <w:tabs>
          <w:tab w:val="left" w:pos="686"/>
          <w:tab w:val="left" w:pos="1394"/>
          <w:tab w:val="left" w:pos="2102"/>
          <w:tab w:val="left" w:pos="2810"/>
          <w:tab w:val="left" w:pos="3518"/>
          <w:tab w:val="left" w:pos="4226"/>
          <w:tab w:val="left" w:pos="4934"/>
          <w:tab w:val="left" w:pos="5642"/>
          <w:tab w:val="left" w:pos="6350"/>
          <w:tab w:val="left" w:pos="7058"/>
          <w:tab w:val="left" w:pos="7766"/>
          <w:tab w:val="left" w:pos="8474"/>
        </w:tabs>
        <w:rPr>
          <w:b/>
        </w:rPr>
      </w:pPr>
      <w:r w:rsidRPr="00FE0829">
        <w:rPr>
          <w:i/>
        </w:rPr>
        <w:t>Sulz</w:t>
      </w:r>
      <w:r w:rsidR="00E55D7A" w:rsidRPr="00FE0829">
        <w:rPr>
          <w:i/>
        </w:rPr>
        <w:t xml:space="preserve"> SKD, Becker S (2008): Diag</w:t>
      </w:r>
      <w:r w:rsidRPr="00FE0829">
        <w:rPr>
          <w:i/>
        </w:rPr>
        <w:t>nose der emotionalen und Beziehungsentwicklung in der psychotherapeutischen Praxis – Anwendung eines standardisierten Interviews. Psychotherapie 13, 28-36</w:t>
      </w:r>
      <w:r w:rsidR="009D2EB1" w:rsidRPr="006B3F0F">
        <w:rPr>
          <w:b/>
        </w:rPr>
        <w:t xml:space="preserve"> </w:t>
      </w:r>
    </w:p>
    <w:sectPr w:rsidR="006B3F0F" w:rsidRPr="006B3F0F" w:rsidSect="00DC29B7">
      <w:footerReference w:type="default" r:id="rId6"/>
      <w:pgSz w:w="11906" w:h="16838"/>
      <w:pgMar w:top="851" w:right="851"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D2050C" w14:textId="77777777" w:rsidR="002B6D1C" w:rsidRDefault="002B6D1C">
      <w:r>
        <w:separator/>
      </w:r>
    </w:p>
  </w:endnote>
  <w:endnote w:type="continuationSeparator" w:id="0">
    <w:p w14:paraId="4858A3F0" w14:textId="77777777" w:rsidR="002B6D1C" w:rsidRDefault="002B6D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Helvetica">
    <w:panose1 w:val="00000000000000000000"/>
    <w:charset w:val="00"/>
    <w:family w:val="auto"/>
    <w:pitch w:val="variable"/>
    <w:sig w:usb0="E00002FF" w:usb1="5000785B" w:usb2="00000000" w:usb3="00000000" w:csb0="0000019F" w:csb1="00000000"/>
  </w:font>
  <w:font w:name="Times">
    <w:altName w:val="Times New Roman"/>
    <w:panose1 w:val="020B06040202020202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9B4435" w14:textId="77777777" w:rsidR="009D1623" w:rsidRDefault="009D1623" w:rsidP="009D1623">
    <w:pPr>
      <w:rPr>
        <w:rFonts w:ascii="Arial Narrow" w:hAnsi="Arial Narrow"/>
        <w:sz w:val="18"/>
        <w:szCs w:val="18"/>
        <w:shd w:val="clear" w:color="auto" w:fill="FFFFFF"/>
      </w:rPr>
    </w:pPr>
    <w:r w:rsidRPr="00BD399A">
      <w:rPr>
        <w:rFonts w:ascii="Arial Narrow" w:hAnsi="Arial Narrow"/>
        <w:sz w:val="18"/>
        <w:szCs w:val="18"/>
        <w:shd w:val="clear" w:color="auto" w:fill="FFFFFF"/>
      </w:rPr>
      <w:t>©</w:t>
    </w:r>
    <w:r w:rsidRPr="00BD399A">
      <w:rPr>
        <w:rStyle w:val="apple-converted-space"/>
        <w:rFonts w:ascii="Arial Narrow" w:hAnsi="Arial Narrow"/>
        <w:sz w:val="18"/>
        <w:szCs w:val="18"/>
        <w:shd w:val="clear" w:color="auto" w:fill="FFFFFF"/>
      </w:rPr>
      <w:t xml:space="preserve"> </w:t>
    </w:r>
    <w:r w:rsidRPr="00BD399A">
      <w:rPr>
        <w:rFonts w:ascii="Arial Narrow" w:hAnsi="Arial Narrow"/>
        <w:sz w:val="18"/>
        <w:szCs w:val="18"/>
        <w:shd w:val="clear" w:color="auto" w:fill="FFFFFF"/>
      </w:rPr>
      <w:t xml:space="preserve">Serge Sulz | Verhaltensdiagnostiksystem VDS | Stand </w:t>
    </w:r>
    <w:r>
      <w:rPr>
        <w:rFonts w:ascii="Arial Narrow" w:hAnsi="Arial Narrow"/>
        <w:sz w:val="18"/>
        <w:szCs w:val="18"/>
        <w:shd w:val="clear" w:color="auto" w:fill="FFFFFF"/>
      </w:rPr>
      <w:t>13.3.2026</w:t>
    </w:r>
    <w:r w:rsidRPr="00BD399A">
      <w:rPr>
        <w:rFonts w:ascii="Arial Narrow" w:hAnsi="Arial Narrow"/>
        <w:sz w:val="18"/>
        <w:szCs w:val="18"/>
        <w:shd w:val="clear" w:color="auto" w:fill="FFFFFF"/>
      </w:rPr>
      <w:t xml:space="preserve">    </w:t>
    </w:r>
    <w:hyperlink r:id="rId1" w:history="1">
      <w:r w:rsidRPr="00BD399A">
        <w:rPr>
          <w:rStyle w:val="Hyperlink"/>
          <w:rFonts w:ascii="Arial Narrow" w:hAnsi="Arial Narrow"/>
          <w:sz w:val="18"/>
          <w:szCs w:val="18"/>
          <w:shd w:val="clear" w:color="auto" w:fill="FFFFFF"/>
        </w:rPr>
        <w:t>prof.sulz@eupehs.org</w:t>
      </w:r>
    </w:hyperlink>
    <w:r w:rsidRPr="00BD399A">
      <w:rPr>
        <w:rFonts w:ascii="Arial Narrow" w:hAnsi="Arial Narrow"/>
        <w:sz w:val="18"/>
        <w:szCs w:val="18"/>
        <w:shd w:val="clear" w:color="auto" w:fill="FFFFFF"/>
      </w:rPr>
      <w:t xml:space="preserve">  </w:t>
    </w:r>
  </w:p>
  <w:p w14:paraId="7F86DECE" w14:textId="3A9FCE05" w:rsidR="004A5720" w:rsidRPr="009D1623" w:rsidRDefault="009D1623" w:rsidP="008C3B26">
    <w:pPr>
      <w:rPr>
        <w:rFonts w:ascii="Arial Narrow" w:hAnsi="Arial Narrow"/>
        <w:sz w:val="18"/>
        <w:szCs w:val="18"/>
        <w:shd w:val="clear" w:color="auto" w:fill="FFFFFF"/>
      </w:rPr>
    </w:pPr>
    <w:r>
      <w:rPr>
        <w:rFonts w:ascii="Arial Narrow" w:hAnsi="Arial Narrow"/>
        <w:sz w:val="18"/>
        <w:szCs w:val="18"/>
        <w:shd w:val="clear" w:color="auto" w:fill="FFFFFF"/>
      </w:rPr>
      <w:t xml:space="preserve">Kostenloses Download von </w:t>
    </w:r>
    <w:hyperlink r:id="rId2" w:history="1">
      <w:r w:rsidRPr="002D29DB">
        <w:rPr>
          <w:rStyle w:val="Hyperlink"/>
          <w:rFonts w:ascii="Arial Narrow" w:hAnsi="Arial Narrow"/>
          <w:sz w:val="18"/>
          <w:szCs w:val="18"/>
          <w:shd w:val="clear" w:color="auto" w:fill="FFFFFF"/>
        </w:rPr>
        <w:t>https://vds-skalen.eupehs.org</w:t>
      </w:r>
    </w:hyperlink>
    <w:r>
      <w:rPr>
        <w:rFonts w:ascii="Arial Narrow" w:hAnsi="Arial Narrow"/>
        <w:sz w:val="18"/>
        <w:szCs w:val="18"/>
        <w:shd w:val="clear" w:color="auto" w:fill="FFFFFF"/>
      </w:rPr>
      <w:t xml:space="preserve"> und</w:t>
    </w:r>
    <w:r w:rsidRPr="00BD399A">
      <w:rPr>
        <w:rFonts w:ascii="Arial Narrow" w:hAnsi="Arial Narrow"/>
        <w:sz w:val="18"/>
        <w:szCs w:val="18"/>
        <w:shd w:val="clear" w:color="auto" w:fill="FFFFFF"/>
      </w:rPr>
      <w:t xml:space="preserve">  </w:t>
    </w:r>
    <w:hyperlink r:id="rId3" w:history="1">
      <w:r w:rsidRPr="00BD399A">
        <w:rPr>
          <w:rStyle w:val="Hyperlink"/>
          <w:rFonts w:ascii="Arial Narrow" w:hAnsi="Arial Narrow"/>
          <w:sz w:val="18"/>
          <w:szCs w:val="18"/>
          <w:shd w:val="clear" w:color="auto" w:fill="FFFFFF"/>
        </w:rPr>
        <w:t>https://eupehs.org</w:t>
      </w:r>
    </w:hyperlink>
    <w:r w:rsidRPr="00BD399A">
      <w:rPr>
        <w:rFonts w:ascii="Arial Narrow" w:hAnsi="Arial Narrow"/>
        <w:sz w:val="18"/>
        <w:szCs w:val="18"/>
        <w:shd w:val="clear" w:color="auto" w:fill="FFFFFF"/>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D9A2B4" w14:textId="77777777" w:rsidR="002B6D1C" w:rsidRDefault="002B6D1C">
      <w:r>
        <w:separator/>
      </w:r>
    </w:p>
  </w:footnote>
  <w:footnote w:type="continuationSeparator" w:id="0">
    <w:p w14:paraId="59E17593" w14:textId="77777777" w:rsidR="002B6D1C" w:rsidRDefault="002B6D1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EB1C83"/>
    <w:rsid w:val="00054647"/>
    <w:rsid w:val="000A7764"/>
    <w:rsid w:val="00106BDB"/>
    <w:rsid w:val="00225D70"/>
    <w:rsid w:val="002B6D1C"/>
    <w:rsid w:val="0031753F"/>
    <w:rsid w:val="00407494"/>
    <w:rsid w:val="004A5720"/>
    <w:rsid w:val="006B3F0F"/>
    <w:rsid w:val="007E294D"/>
    <w:rsid w:val="00832F89"/>
    <w:rsid w:val="00837CDA"/>
    <w:rsid w:val="008C3B26"/>
    <w:rsid w:val="00957B5B"/>
    <w:rsid w:val="009D1623"/>
    <w:rsid w:val="009D2EB1"/>
    <w:rsid w:val="00A93396"/>
    <w:rsid w:val="00D526F3"/>
    <w:rsid w:val="00DC29B7"/>
    <w:rsid w:val="00E55D7A"/>
    <w:rsid w:val="00EA6C47"/>
    <w:rsid w:val="00EB1C83"/>
    <w:rsid w:val="00F23166"/>
    <w:rsid w:val="00FD157C"/>
    <w:rsid w:val="00FE0829"/>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BC09A82"/>
  <w15:docId w15:val="{91C5888C-C2CE-4F94-9F6C-945CB515F5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37CDA"/>
  </w:style>
  <w:style w:type="paragraph" w:styleId="berschrift1">
    <w:name w:val="heading 1"/>
    <w:basedOn w:val="Standard"/>
    <w:next w:val="Standard"/>
    <w:qFormat/>
    <w:rsid w:val="00837CDA"/>
    <w:pPr>
      <w:keepNext/>
      <w:widowControl w:val="0"/>
      <w:spacing w:line="360" w:lineRule="atLeast"/>
      <w:ind w:right="-12"/>
      <w:jc w:val="both"/>
      <w:outlineLvl w:val="0"/>
    </w:pPr>
    <w:rPr>
      <w:rFonts w:ascii="Helvetica" w:hAnsi="Helvetica"/>
      <w:b/>
      <w:sz w:val="72"/>
    </w:rPr>
  </w:style>
  <w:style w:type="paragraph" w:styleId="berschrift2">
    <w:name w:val="heading 2"/>
    <w:basedOn w:val="Standard"/>
    <w:next w:val="Standard"/>
    <w:qFormat/>
    <w:rsid w:val="00837CDA"/>
    <w:pPr>
      <w:keepNext/>
      <w:outlineLvl w:val="1"/>
    </w:pPr>
    <w:rPr>
      <w:rFonts w:ascii="Helvetica" w:hAnsi="Helvetica"/>
      <w:b/>
      <w:sz w:val="32"/>
    </w:rPr>
  </w:style>
  <w:style w:type="paragraph" w:styleId="berschrift3">
    <w:name w:val="heading 3"/>
    <w:basedOn w:val="Standard"/>
    <w:next w:val="Standard"/>
    <w:qFormat/>
    <w:rsid w:val="00837CDA"/>
    <w:pPr>
      <w:keepNext/>
      <w:widowControl w:val="0"/>
      <w:spacing w:before="240" w:after="60"/>
      <w:outlineLvl w:val="2"/>
    </w:pPr>
    <w:rPr>
      <w:rFonts w:ascii="Helvetica" w:hAnsi="Helvetica"/>
      <w:b/>
      <w:sz w:val="28"/>
    </w:rPr>
  </w:style>
  <w:style w:type="paragraph" w:styleId="berschrift4">
    <w:name w:val="heading 4"/>
    <w:basedOn w:val="Standard"/>
    <w:next w:val="Standard"/>
    <w:qFormat/>
    <w:rsid w:val="00837CDA"/>
    <w:pPr>
      <w:keepNext/>
      <w:widowControl w:val="0"/>
      <w:spacing w:before="240" w:after="60"/>
      <w:outlineLvl w:val="3"/>
    </w:pPr>
    <w:rPr>
      <w:rFonts w:ascii="Helvetica" w:hAnsi="Helvetica"/>
      <w:b/>
      <w:sz w:val="24"/>
    </w:rPr>
  </w:style>
  <w:style w:type="paragraph" w:styleId="berschrift5">
    <w:name w:val="heading 5"/>
    <w:basedOn w:val="Standard"/>
    <w:next w:val="Standard"/>
    <w:qFormat/>
    <w:rsid w:val="00837CDA"/>
    <w:pPr>
      <w:keepNext/>
      <w:jc w:val="center"/>
      <w:outlineLvl w:val="4"/>
    </w:pPr>
    <w:rPr>
      <w:b/>
      <w:sz w:val="22"/>
    </w:rPr>
  </w:style>
  <w:style w:type="paragraph" w:styleId="berschrift6">
    <w:name w:val="heading 6"/>
    <w:basedOn w:val="Standard"/>
    <w:next w:val="Standard"/>
    <w:qFormat/>
    <w:rsid w:val="00837CDA"/>
    <w:pPr>
      <w:keepNext/>
      <w:outlineLvl w:val="5"/>
    </w:pPr>
    <w:rPr>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Literatur">
    <w:name w:val="Literatur"/>
    <w:basedOn w:val="Standard"/>
    <w:next w:val="Standard"/>
    <w:rsid w:val="00837CDA"/>
    <w:pPr>
      <w:tabs>
        <w:tab w:val="left" w:pos="283"/>
      </w:tabs>
      <w:ind w:left="283" w:hanging="283"/>
      <w:jc w:val="both"/>
    </w:pPr>
    <w:rPr>
      <w:rFonts w:ascii="Times" w:hAnsi="Times"/>
      <w:snapToGrid w:val="0"/>
      <w:sz w:val="18"/>
    </w:rPr>
  </w:style>
  <w:style w:type="paragraph" w:styleId="Kopfzeile">
    <w:name w:val="header"/>
    <w:basedOn w:val="Standard"/>
    <w:rsid w:val="00106BDB"/>
    <w:pPr>
      <w:tabs>
        <w:tab w:val="center" w:pos="4536"/>
        <w:tab w:val="right" w:pos="9072"/>
      </w:tabs>
    </w:pPr>
  </w:style>
  <w:style w:type="paragraph" w:styleId="Fuzeile">
    <w:name w:val="footer"/>
    <w:basedOn w:val="Standard"/>
    <w:link w:val="FuzeileZchn"/>
    <w:rsid w:val="00106BDB"/>
    <w:pPr>
      <w:tabs>
        <w:tab w:val="center" w:pos="4536"/>
        <w:tab w:val="right" w:pos="9072"/>
      </w:tabs>
    </w:pPr>
  </w:style>
  <w:style w:type="character" w:customStyle="1" w:styleId="FuzeileZchn">
    <w:name w:val="Fußzeile Zchn"/>
    <w:basedOn w:val="Absatz-Standardschriftart"/>
    <w:link w:val="Fuzeile"/>
    <w:rsid w:val="00FE0829"/>
  </w:style>
  <w:style w:type="character" w:styleId="Hyperlink">
    <w:name w:val="Hyperlink"/>
    <w:basedOn w:val="Absatz-Standardschriftart"/>
    <w:unhideWhenUsed/>
    <w:rsid w:val="00FE0829"/>
    <w:rPr>
      <w:color w:val="0000FF"/>
      <w:u w:val="single"/>
    </w:rPr>
  </w:style>
  <w:style w:type="character" w:customStyle="1" w:styleId="apple-converted-space">
    <w:name w:val="apple-converted-space"/>
    <w:basedOn w:val="Absatz-Standardschriftart"/>
    <w:rsid w:val="00D526F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488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_rels/footer1.xml.rels><?xml version="1.0" encoding="UTF-8" standalone="yes"?>
<Relationships xmlns="http://schemas.openxmlformats.org/package/2006/relationships"><Relationship Id="rId3" Type="http://schemas.openxmlformats.org/officeDocument/2006/relationships/hyperlink" Target="https://eupehs.org" TargetMode="External"/><Relationship Id="rId2" Type="http://schemas.openxmlformats.org/officeDocument/2006/relationships/hyperlink" Target="https://vds-skalen.eupehs.org" TargetMode="External"/><Relationship Id="rId1" Type="http://schemas.openxmlformats.org/officeDocument/2006/relationships/hyperlink" Target="mailto:prof.sulz@eupehs.org"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489</Words>
  <Characters>3099</Characters>
  <Application>Microsoft Office Word</Application>
  <DocSecurity>0</DocSecurity>
  <Lines>172</Lines>
  <Paragraphs>87</Paragraphs>
  <ScaleCrop>false</ScaleCrop>
  <HeadingPairs>
    <vt:vector size="2" baseType="variant">
      <vt:variant>
        <vt:lpstr>Titel</vt:lpstr>
      </vt:variant>
      <vt:variant>
        <vt:i4>1</vt:i4>
      </vt:variant>
    </vt:vector>
  </HeadingPairs>
  <TitlesOfParts>
    <vt:vector size="1" baseType="lpstr">
      <vt:lpstr>VDS31 Auswertung des Entwicklungsfragebogens</vt:lpstr>
    </vt:vector>
  </TitlesOfParts>
  <Company>CIP</Company>
  <LinksUpToDate>false</LinksUpToDate>
  <CharactersWithSpaces>3501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VDS31 Auswertung des Entwicklungsfragebogens</dc:title>
  <dc:creator>Dr. Sulz</dc:creator>
  <cp:lastModifiedBy>Prof. Dr. Dr. Sulz</cp:lastModifiedBy>
  <cp:revision>2</cp:revision>
  <dcterms:created xsi:type="dcterms:W3CDTF">2026-03-13T12:37:00Z</dcterms:created>
  <dcterms:modified xsi:type="dcterms:W3CDTF">2026-03-13T12:37:00Z</dcterms:modified>
</cp:coreProperties>
</file>